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3D4C2" w14:textId="23AB7301" w:rsidR="00791933" w:rsidRPr="00C35573" w:rsidRDefault="00DF7D8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3557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Winteringham Parish </w:t>
      </w:r>
      <w:r w:rsidR="00DF336B" w:rsidRPr="00C35573">
        <w:rPr>
          <w:rFonts w:asciiTheme="minorHAnsi" w:hAnsiTheme="minorHAnsi" w:cstheme="minorHAnsi"/>
          <w:b/>
          <w:bCs/>
          <w:sz w:val="22"/>
          <w:szCs w:val="22"/>
          <w:u w:val="single"/>
        </w:rPr>
        <w:t>Council</w:t>
      </w:r>
    </w:p>
    <w:p w14:paraId="6775D364" w14:textId="77777777" w:rsidR="00791933" w:rsidRPr="00B6205C" w:rsidRDefault="0079193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B9705" w14:textId="77777777" w:rsidR="00791933" w:rsidRPr="00C35573" w:rsidRDefault="00C5015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3557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Personnel </w:t>
      </w:r>
      <w:r w:rsidR="00791933" w:rsidRPr="00C35573">
        <w:rPr>
          <w:rFonts w:asciiTheme="minorHAnsi" w:hAnsiTheme="minorHAnsi" w:cstheme="minorHAnsi"/>
          <w:b/>
          <w:bCs/>
          <w:sz w:val="22"/>
          <w:szCs w:val="22"/>
          <w:u w:val="single"/>
        </w:rPr>
        <w:t>Committee Terms of Reference</w:t>
      </w:r>
    </w:p>
    <w:p w14:paraId="3F1D5FAD" w14:textId="77777777" w:rsidR="00791933" w:rsidRPr="00B6205C" w:rsidRDefault="0079193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EC46EA" w14:textId="77777777" w:rsidR="00791933" w:rsidRPr="00B6205C" w:rsidRDefault="00791933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8"/>
        <w:gridCol w:w="461"/>
        <w:gridCol w:w="6074"/>
      </w:tblGrid>
      <w:tr w:rsidR="00C50156" w:rsidRPr="00B6205C" w14:paraId="2114A147" w14:textId="77777777" w:rsidTr="00DE2DF4">
        <w:tc>
          <w:tcPr>
            <w:tcW w:w="2168" w:type="dxa"/>
          </w:tcPr>
          <w:p w14:paraId="57695B65" w14:textId="77777777" w:rsidR="00C50156" w:rsidRPr="00B6205C" w:rsidRDefault="00C501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Committee:</w:t>
            </w:r>
          </w:p>
          <w:p w14:paraId="7FE40A1A" w14:textId="77777777" w:rsidR="00C50156" w:rsidRPr="00B6205C" w:rsidRDefault="00C501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</w:tcPr>
          <w:p w14:paraId="6A649488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74" w:type="dxa"/>
          </w:tcPr>
          <w:p w14:paraId="2FA326CF" w14:textId="5144F491" w:rsidR="00C50156" w:rsidRPr="00B6205C" w:rsidRDefault="00AE19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Winteringham </w:t>
            </w:r>
            <w:r w:rsidR="00C50156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Personnel Committee</w:t>
            </w:r>
          </w:p>
        </w:tc>
      </w:tr>
      <w:tr w:rsidR="00C50156" w:rsidRPr="00B6205C" w14:paraId="6CA876F3" w14:textId="77777777" w:rsidTr="00DE2DF4">
        <w:tc>
          <w:tcPr>
            <w:tcW w:w="2168" w:type="dxa"/>
          </w:tcPr>
          <w:p w14:paraId="2F7BDE9C" w14:textId="77777777" w:rsidR="00C50156" w:rsidRPr="00B6205C" w:rsidRDefault="00C501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Membership:</w:t>
            </w:r>
          </w:p>
          <w:p w14:paraId="3E17DAE4" w14:textId="77777777" w:rsidR="00C50156" w:rsidRPr="00B6205C" w:rsidRDefault="00C501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</w:tcPr>
          <w:p w14:paraId="34353CF6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74" w:type="dxa"/>
          </w:tcPr>
          <w:p w14:paraId="797084ED" w14:textId="3A6DBE52" w:rsidR="00C50156" w:rsidRPr="00B6205C" w:rsidRDefault="00C50156" w:rsidP="005D79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="0068182C">
              <w:rPr>
                <w:rFonts w:asciiTheme="minorHAnsi" w:hAnsiTheme="minorHAnsi" w:cstheme="minorHAnsi"/>
                <w:bCs/>
                <w:sz w:val="22"/>
                <w:szCs w:val="22"/>
              </w:rPr>
              <w:t>wo</w:t>
            </w: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members of the council</w:t>
            </w:r>
            <w:r w:rsidR="005D7956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(minimum) or </w:t>
            </w:r>
            <w:r w:rsidR="0068182C">
              <w:rPr>
                <w:rFonts w:asciiTheme="minorHAnsi" w:hAnsiTheme="minorHAnsi" w:cstheme="minorHAnsi"/>
                <w:bCs/>
                <w:sz w:val="22"/>
                <w:szCs w:val="22"/>
              </w:rPr>
              <w:t>four</w:t>
            </w:r>
            <w:r w:rsidR="005D7956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members (maximum).  Council may appoint named substitutes.</w:t>
            </w:r>
          </w:p>
        </w:tc>
      </w:tr>
      <w:tr w:rsidR="00C50156" w:rsidRPr="00B6205C" w14:paraId="38C2B4C8" w14:textId="77777777" w:rsidTr="00DE2DF4">
        <w:tc>
          <w:tcPr>
            <w:tcW w:w="2168" w:type="dxa"/>
          </w:tcPr>
          <w:p w14:paraId="15E8360D" w14:textId="77777777" w:rsidR="00AF0335" w:rsidRPr="00B6205C" w:rsidRDefault="00AF03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6E4840" w14:textId="77777777" w:rsidR="00C50156" w:rsidRPr="00B6205C" w:rsidRDefault="00C501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Need:</w:t>
            </w:r>
          </w:p>
        </w:tc>
        <w:tc>
          <w:tcPr>
            <w:tcW w:w="461" w:type="dxa"/>
          </w:tcPr>
          <w:p w14:paraId="09D66338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74" w:type="dxa"/>
          </w:tcPr>
          <w:p w14:paraId="00A91604" w14:textId="77777777" w:rsidR="00AF0335" w:rsidRPr="00B6205C" w:rsidRDefault="00AF0335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BE538B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meet legislative requirements and to ensure good </w:t>
            </w:r>
            <w:proofErr w:type="gramStart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governance</w:t>
            </w:r>
            <w:proofErr w:type="gramEnd"/>
          </w:p>
          <w:p w14:paraId="2D97EF43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50156" w:rsidRPr="00B6205C" w14:paraId="072F6154" w14:textId="77777777" w:rsidTr="00DE2DF4">
        <w:tc>
          <w:tcPr>
            <w:tcW w:w="2168" w:type="dxa"/>
          </w:tcPr>
          <w:p w14:paraId="209E3586" w14:textId="77777777" w:rsidR="00C50156" w:rsidRPr="00B6205C" w:rsidRDefault="00C501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Conditions:</w:t>
            </w:r>
          </w:p>
          <w:p w14:paraId="7078197D" w14:textId="77777777" w:rsidR="00C50156" w:rsidRPr="00B6205C" w:rsidRDefault="00C501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</w:tcPr>
          <w:p w14:paraId="4A76B902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  <w:p w14:paraId="47A47172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A0F597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FA46CB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7AC8A4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  <w:p w14:paraId="20700ED3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F586ED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45F682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  <w:p w14:paraId="120EACDA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09CF95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6D5D4D" w14:textId="77777777" w:rsidR="005D7956" w:rsidRPr="00B6205C" w:rsidRDefault="005D79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A10219" w14:textId="77777777" w:rsidR="005D7956" w:rsidRPr="00B6205C" w:rsidRDefault="005D79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DA82F4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  <w:p w14:paraId="6DDE8682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DB0817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D20C55" w14:textId="5ADA23CD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  <w:p w14:paraId="7D9C4C9B" w14:textId="77777777" w:rsidR="00DE2DF4" w:rsidRPr="00B6205C" w:rsidRDefault="00DE2D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2FF8A4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62644D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  <w:p w14:paraId="02AEA4B6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F17937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C3F512" w14:textId="77777777" w:rsidR="001A473E" w:rsidRPr="00B6205C" w:rsidRDefault="001A47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9D85F4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  <w:p w14:paraId="6828C73E" w14:textId="77777777" w:rsidR="005D7956" w:rsidRPr="00B6205C" w:rsidRDefault="005D79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707B0C" w14:textId="77777777" w:rsidR="005D7956" w:rsidRPr="00B6205C" w:rsidRDefault="005D79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2D8049" w14:textId="77777777" w:rsidR="005D7956" w:rsidRPr="00B6205C" w:rsidRDefault="005D79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7B55" w14:textId="77777777" w:rsidR="005D7956" w:rsidRPr="00B6205C" w:rsidRDefault="005D79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  <w:p w14:paraId="26AB6E2A" w14:textId="77777777" w:rsidR="00DE2DF4" w:rsidRPr="00B6205C" w:rsidRDefault="00DE2D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CC1F62" w14:textId="77777777" w:rsidR="00DE2DF4" w:rsidRPr="00B6205C" w:rsidRDefault="00DE2D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B02755" w14:textId="77777777" w:rsidR="00DE2DF4" w:rsidRPr="00B6205C" w:rsidRDefault="00DE2D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9F2CFE" w14:textId="2EE19390" w:rsidR="00DE2DF4" w:rsidRPr="00B6205C" w:rsidRDefault="00DE2D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6074" w:type="dxa"/>
          </w:tcPr>
          <w:p w14:paraId="528DAFCA" w14:textId="77777777" w:rsidR="00C50156" w:rsidRPr="00B6205C" w:rsidRDefault="00C50156" w:rsidP="005D79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Membership of the Committee to be decided upon its creation and the membership of the committee to be re-appointed at the Annual Council Meeting</w:t>
            </w:r>
          </w:p>
          <w:p w14:paraId="209DB5F9" w14:textId="77777777" w:rsidR="005D7956" w:rsidRPr="00B6205C" w:rsidRDefault="005D7956" w:rsidP="005D79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5ACB60" w14:textId="77777777" w:rsidR="005D7956" w:rsidRPr="00B6205C" w:rsidRDefault="005D79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membership of the Committee may be reviewed by Council at any </w:t>
            </w:r>
            <w:proofErr w:type="gramStart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time</w:t>
            </w:r>
            <w:proofErr w:type="gramEnd"/>
          </w:p>
          <w:p w14:paraId="7F390B5F" w14:textId="77777777" w:rsidR="005D7956" w:rsidRPr="00B6205C" w:rsidRDefault="005D79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76321F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Meetings to be convened on a </w:t>
            </w:r>
            <w:r w:rsidR="005D7956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scheduled basis and/or a </w:t>
            </w: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needs basis</w:t>
            </w:r>
            <w:r w:rsidR="005D7956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both </w:t>
            </w: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within the requirements of the Local Government Act 1972, Schedule 12, para 10 and the Public Bodies (Admission to meetings) Act 1960, para 1</w:t>
            </w:r>
          </w:p>
          <w:p w14:paraId="336DBDC8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16786D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Meetings will not </w:t>
            </w:r>
            <w:r w:rsidR="00AF0335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normally </w:t>
            </w: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commence until the decision is taken to exclude the press and </w:t>
            </w:r>
            <w:proofErr w:type="gramStart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public</w:t>
            </w:r>
            <w:proofErr w:type="gramEnd"/>
          </w:p>
          <w:p w14:paraId="3D16AE1D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225113" w14:textId="2194B2E7" w:rsidR="005D79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Minutes to be presented to the next meeting of the </w:t>
            </w:r>
            <w:r w:rsidR="00204819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Co</w:t>
            </w:r>
            <w:r w:rsidR="00DE2DF4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mmittee.</w:t>
            </w:r>
          </w:p>
          <w:p w14:paraId="018D04C5" w14:textId="77777777" w:rsidR="005D7956" w:rsidRPr="00B6205C" w:rsidRDefault="005D79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FCBC41" w14:textId="77777777" w:rsidR="00C50156" w:rsidRPr="00B6205C" w:rsidRDefault="005D79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Minutes to be presented to the next meeting of Council for information purposes and/or where a recommendation has been made to </w:t>
            </w:r>
            <w:proofErr w:type="gramStart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C50156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ouncil</w:t>
            </w:r>
            <w:proofErr w:type="gramEnd"/>
          </w:p>
          <w:p w14:paraId="0FCED66B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048CD2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Committee is empowered to invite specialist professional Officers or advisors to attend meetings to provide guidance as to matters under </w:t>
            </w:r>
            <w:proofErr w:type="gramStart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discussion</w:t>
            </w:r>
            <w:proofErr w:type="gramEnd"/>
          </w:p>
          <w:p w14:paraId="029B0A21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5636CB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The Clerk of the Council will normally suppo</w:t>
            </w:r>
            <w:r w:rsidR="00AF0335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rt the </w:t>
            </w:r>
            <w:proofErr w:type="gramStart"/>
            <w:r w:rsidR="00AF0335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committee</w:t>
            </w:r>
            <w:proofErr w:type="gramEnd"/>
            <w:r w:rsidR="00AF0335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but guidance c</w:t>
            </w: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ould be taken from ERNLLCA as to appropriateness</w:t>
            </w:r>
            <w:r w:rsidR="00DE2DF4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687A221" w14:textId="77777777" w:rsidR="00DE2DF4" w:rsidRPr="00B6205C" w:rsidRDefault="00DE2DF4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E047CE" w14:textId="2527EAA0" w:rsidR="00DE2DF4" w:rsidRPr="00B6205C" w:rsidRDefault="00DE2DF4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Council will annually, or as requested by the Committee, consider the limit of expenditure it may incur in the furtherance of its responsibilities</w:t>
            </w:r>
          </w:p>
        </w:tc>
      </w:tr>
      <w:tr w:rsidR="00C50156" w:rsidRPr="00B6205C" w14:paraId="2BE0DF26" w14:textId="77777777" w:rsidTr="00DE2DF4">
        <w:tc>
          <w:tcPr>
            <w:tcW w:w="2168" w:type="dxa"/>
          </w:tcPr>
          <w:p w14:paraId="3FB577D2" w14:textId="77777777" w:rsidR="00C50156" w:rsidRPr="00B6205C" w:rsidRDefault="00C501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99EDF8" w14:textId="77777777" w:rsidR="00C50156" w:rsidRDefault="00C501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Restrictions:</w:t>
            </w:r>
          </w:p>
          <w:p w14:paraId="07490987" w14:textId="77777777" w:rsidR="00792734" w:rsidRDefault="007927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EF09E4" w14:textId="77777777" w:rsidR="00792734" w:rsidRDefault="007927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C27A23" w14:textId="77777777" w:rsidR="00792734" w:rsidRPr="00B6205C" w:rsidRDefault="007927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</w:tcPr>
          <w:p w14:paraId="52D44D68" w14:textId="77777777" w:rsidR="00C50156" w:rsidRPr="00B6205C" w:rsidRDefault="00C501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3A24E5" w14:textId="63617876" w:rsidR="00C50156" w:rsidRPr="00B6205C" w:rsidRDefault="00DE2D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  <w:p w14:paraId="2D572401" w14:textId="030D0BBD" w:rsidR="00DE2DF4" w:rsidRPr="00B6205C" w:rsidRDefault="00DE2D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880F2E" w14:textId="77777777" w:rsidR="00DE2DF4" w:rsidRPr="00B6205C" w:rsidRDefault="00DE2D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A6617F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F72C17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B9838A" w14:textId="77777777" w:rsidR="00DE2DF4" w:rsidRPr="00B6205C" w:rsidRDefault="00DE2D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EE6925" w14:textId="77777777" w:rsidR="00DF336B" w:rsidRPr="00B6205C" w:rsidRDefault="00DF336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BB2115" w14:textId="77777777" w:rsidR="00792734" w:rsidRDefault="007927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0C6E04" w14:textId="77777777" w:rsidR="00792734" w:rsidRDefault="007927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F72B95" w14:textId="77777777" w:rsidR="00792734" w:rsidRDefault="007927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6EC34A" w14:textId="642E8CF5" w:rsidR="00C50156" w:rsidRPr="00B6205C" w:rsidRDefault="005D79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79273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  <w:p w14:paraId="1446D31D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7F012A" w14:textId="77777777" w:rsidR="00792734" w:rsidRDefault="007927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1DC238" w14:textId="1634C53A" w:rsidR="00C50156" w:rsidRPr="00B6205C" w:rsidRDefault="005D79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79273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  <w:p w14:paraId="1CB0D183" w14:textId="77777777" w:rsidR="00C50156" w:rsidRPr="00B6205C" w:rsidRDefault="00C501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BE40FD" w14:textId="0A61A839" w:rsidR="00C50156" w:rsidRPr="00B6205C" w:rsidRDefault="005D79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792734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6074" w:type="dxa"/>
          </w:tcPr>
          <w:p w14:paraId="70D02A42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E6D5B5" w14:textId="77777777" w:rsidR="00DE2DF4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The C</w:t>
            </w:r>
            <w:r w:rsidR="00DE2DF4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ouncil should annually consider if it is appropriate for the Chairman of the Council to be a member of the Committee given that the Chairman should chair any meeting of the Council convened as an appeal from an employee against a decision of the Committee.</w:t>
            </w:r>
          </w:p>
          <w:p w14:paraId="54414DE4" w14:textId="77777777" w:rsidR="00792734" w:rsidRDefault="00792734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5B5EFD" w14:textId="77777777" w:rsidR="00792734" w:rsidRDefault="00792734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7B2967" w14:textId="77777777" w:rsidR="00792734" w:rsidRDefault="00792734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3D2D66" w14:textId="77777777" w:rsidR="00792734" w:rsidRPr="00B6205C" w:rsidRDefault="00792734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672E20" w14:textId="77777777" w:rsidR="00DE2DF4" w:rsidRPr="00B6205C" w:rsidRDefault="00DE2DF4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F1AF8F" w14:textId="79E8E44D" w:rsidR="00792734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Only members of the committee may attend meetings unless specifically </w:t>
            </w:r>
            <w:proofErr w:type="gramStart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summoned</w:t>
            </w:r>
            <w:proofErr w:type="gramEnd"/>
          </w:p>
          <w:p w14:paraId="3DCA553C" w14:textId="77777777" w:rsidR="00792734" w:rsidRPr="00B6205C" w:rsidRDefault="00792734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780B9C" w14:textId="5F7F4B20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The quorum shall be three (3)</w:t>
            </w:r>
          </w:p>
          <w:p w14:paraId="71E1D0D9" w14:textId="77777777" w:rsidR="00792734" w:rsidRDefault="00792734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624BA5" w14:textId="005C597D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="00CE0833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Council’s Code of Conduct and attendant regulations apply </w:t>
            </w: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this </w:t>
            </w:r>
            <w:proofErr w:type="gramStart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committee</w:t>
            </w:r>
            <w:proofErr w:type="gramEnd"/>
          </w:p>
          <w:p w14:paraId="46FCC90A" w14:textId="77777777" w:rsidR="00C50156" w:rsidRPr="00B6205C" w:rsidRDefault="00C50156" w:rsidP="001A47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B96523" w14:textId="77777777" w:rsidR="00C50156" w:rsidRPr="00B6205C" w:rsidRDefault="005D7956" w:rsidP="005D79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A member of the C</w:t>
            </w:r>
            <w:r w:rsidR="00C50156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ouncil will not </w:t>
            </w:r>
            <w:r w:rsidR="00CE0833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sit as </w:t>
            </w: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a member of the Personnel C</w:t>
            </w:r>
            <w:r w:rsidR="00C50156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ommittee</w:t>
            </w: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if that member is involved in any</w:t>
            </w:r>
            <w:r w:rsidR="00C50156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matter </w:t>
            </w: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under discussion.</w:t>
            </w:r>
          </w:p>
          <w:p w14:paraId="6569EE1E" w14:textId="77777777" w:rsidR="005D7956" w:rsidRPr="00B6205C" w:rsidRDefault="005D7956" w:rsidP="005D795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CDD7E02" w14:textId="77777777" w:rsidR="00791933" w:rsidRPr="00B6205C" w:rsidRDefault="00791933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791933" w:rsidRPr="00B6205C" w14:paraId="3D5040E7" w14:textId="77777777">
        <w:tc>
          <w:tcPr>
            <w:tcW w:w="2840" w:type="dxa"/>
          </w:tcPr>
          <w:p w14:paraId="0837FE54" w14:textId="77777777" w:rsidR="00791933" w:rsidRPr="00B6205C" w:rsidRDefault="0079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2489B2" w14:textId="77777777" w:rsidR="00791933" w:rsidRPr="00B6205C" w:rsidRDefault="0079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2841" w:type="dxa"/>
          </w:tcPr>
          <w:p w14:paraId="7FC35FCE" w14:textId="77777777" w:rsidR="00791933" w:rsidRPr="00B6205C" w:rsidRDefault="0079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3F627E" w14:textId="77777777" w:rsidR="00791933" w:rsidRPr="00B6205C" w:rsidRDefault="0079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Powers</w:t>
            </w:r>
          </w:p>
        </w:tc>
        <w:tc>
          <w:tcPr>
            <w:tcW w:w="2841" w:type="dxa"/>
          </w:tcPr>
          <w:p w14:paraId="6BB22A9A" w14:textId="77777777" w:rsidR="00791933" w:rsidRPr="00B6205C" w:rsidRDefault="0079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1943F1" w14:textId="77777777" w:rsidR="00791933" w:rsidRPr="00B6205C" w:rsidRDefault="0079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Legal authority</w:t>
            </w:r>
          </w:p>
        </w:tc>
      </w:tr>
      <w:tr w:rsidR="00791933" w:rsidRPr="00B6205C" w14:paraId="7B22DDB4" w14:textId="77777777">
        <w:tc>
          <w:tcPr>
            <w:tcW w:w="2840" w:type="dxa"/>
          </w:tcPr>
          <w:p w14:paraId="4AD6BB47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DB7912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9B2DBE" w:rsidRPr="00B6205C">
              <w:rPr>
                <w:rFonts w:asciiTheme="minorHAnsi" w:hAnsiTheme="minorHAnsi" w:cstheme="minorHAnsi"/>
                <w:sz w:val="22"/>
                <w:szCs w:val="22"/>
              </w:rPr>
              <w:t>have responsibility for the selection and recruitment of council staff</w:t>
            </w:r>
          </w:p>
        </w:tc>
        <w:tc>
          <w:tcPr>
            <w:tcW w:w="2841" w:type="dxa"/>
          </w:tcPr>
          <w:p w14:paraId="40C07F0E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71BEC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Committee to </w:t>
            </w:r>
            <w:r w:rsidR="009B2DBE"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be instructed by council on an ad hoc basis as to its powers to recommend or resolve </w:t>
            </w:r>
            <w:proofErr w:type="gramStart"/>
            <w:r w:rsidR="009B2DBE" w:rsidRPr="00B6205C">
              <w:rPr>
                <w:rFonts w:asciiTheme="minorHAnsi" w:hAnsiTheme="minorHAnsi" w:cstheme="minorHAnsi"/>
                <w:sz w:val="22"/>
                <w:szCs w:val="22"/>
              </w:rPr>
              <w:t>business</w:t>
            </w:r>
            <w:proofErr w:type="gramEnd"/>
          </w:p>
          <w:p w14:paraId="5E56EC6C" w14:textId="77777777" w:rsidR="005A5422" w:rsidRPr="00B6205C" w:rsidRDefault="005A5422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</w:tcPr>
          <w:p w14:paraId="47B8D435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1E174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>Local Government Act</w:t>
            </w:r>
            <w:r w:rsidR="009B2DBE"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 1972, </w:t>
            </w: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>section</w:t>
            </w:r>
            <w:r w:rsidR="009B2DBE" w:rsidRPr="00B6205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 101</w:t>
            </w:r>
            <w:r w:rsidR="009B2DBE"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 and 112(2)</w:t>
            </w:r>
          </w:p>
        </w:tc>
      </w:tr>
      <w:tr w:rsidR="001B4560" w:rsidRPr="00B6205C" w14:paraId="45A6B4CD" w14:textId="77777777">
        <w:tc>
          <w:tcPr>
            <w:tcW w:w="2840" w:type="dxa"/>
          </w:tcPr>
          <w:p w14:paraId="03A035EF" w14:textId="77777777" w:rsidR="001B4560" w:rsidRPr="00B6205C" w:rsidRDefault="001B4560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41C8E6" w14:textId="77777777" w:rsidR="001B4560" w:rsidRPr="00B6205C" w:rsidRDefault="001B4560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To have responsibility for managing staff performance appraisals</w:t>
            </w:r>
          </w:p>
        </w:tc>
        <w:tc>
          <w:tcPr>
            <w:tcW w:w="2841" w:type="dxa"/>
          </w:tcPr>
          <w:p w14:paraId="5AC4E66F" w14:textId="77777777" w:rsidR="001B4560" w:rsidRPr="00B6205C" w:rsidRDefault="001B4560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92A15" w14:textId="77777777" w:rsidR="001B4560" w:rsidRPr="00B6205C" w:rsidRDefault="001B4560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>Committee to have power to resolve</w:t>
            </w:r>
            <w:r w:rsidR="005D7956"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 decisions</w:t>
            </w:r>
          </w:p>
        </w:tc>
        <w:tc>
          <w:tcPr>
            <w:tcW w:w="2841" w:type="dxa"/>
          </w:tcPr>
          <w:p w14:paraId="166047D7" w14:textId="77777777" w:rsidR="001B4560" w:rsidRPr="00B6205C" w:rsidRDefault="001B4560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B0BF47" w14:textId="77777777" w:rsidR="001B4560" w:rsidRPr="00B6205C" w:rsidRDefault="001B4560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>Local Government Act 1972, sections 101 and 112(2)</w:t>
            </w:r>
          </w:p>
        </w:tc>
      </w:tr>
      <w:tr w:rsidR="00791933" w:rsidRPr="00B6205C" w14:paraId="1A3071F3" w14:textId="77777777">
        <w:tc>
          <w:tcPr>
            <w:tcW w:w="2840" w:type="dxa"/>
          </w:tcPr>
          <w:p w14:paraId="2772E42E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A88C07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9B2DBE" w:rsidRPr="00B6205C">
              <w:rPr>
                <w:rFonts w:asciiTheme="minorHAnsi" w:hAnsiTheme="minorHAnsi" w:cstheme="minorHAnsi"/>
                <w:sz w:val="22"/>
                <w:szCs w:val="22"/>
              </w:rPr>
              <w:t>hear allegations of breaches of discipline by council staff</w:t>
            </w:r>
            <w:r w:rsidR="005D7956"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 which cannot be resolved by the </w:t>
            </w:r>
            <w:proofErr w:type="gramStart"/>
            <w:r w:rsidR="005D7956" w:rsidRPr="00B6205C">
              <w:rPr>
                <w:rFonts w:asciiTheme="minorHAnsi" w:hAnsiTheme="minorHAnsi" w:cstheme="minorHAnsi"/>
                <w:sz w:val="22"/>
                <w:szCs w:val="22"/>
              </w:rPr>
              <w:t>Clerk</w:t>
            </w:r>
            <w:proofErr w:type="gramEnd"/>
          </w:p>
          <w:p w14:paraId="4610E825" w14:textId="77777777" w:rsidR="005A5422" w:rsidRPr="00B6205C" w:rsidRDefault="005A5422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</w:tcPr>
          <w:p w14:paraId="11A6BA2C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40DE96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Committee to </w:t>
            </w:r>
            <w:r w:rsidR="009B2DBE" w:rsidRPr="00B6205C">
              <w:rPr>
                <w:rFonts w:asciiTheme="minorHAnsi" w:hAnsiTheme="minorHAnsi" w:cstheme="minorHAnsi"/>
                <w:sz w:val="22"/>
                <w:szCs w:val="22"/>
              </w:rPr>
              <w:t>have power to resolve</w:t>
            </w:r>
            <w:r w:rsidR="005D7956"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 decisions</w:t>
            </w:r>
          </w:p>
        </w:tc>
        <w:tc>
          <w:tcPr>
            <w:tcW w:w="2841" w:type="dxa"/>
          </w:tcPr>
          <w:p w14:paraId="07A7E79A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6CC0E2" w14:textId="77777777" w:rsidR="00791933" w:rsidRPr="00B6205C" w:rsidRDefault="00791933" w:rsidP="008C63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Local Government Act 1972, section </w:t>
            </w:r>
            <w:proofErr w:type="gramStart"/>
            <w:r w:rsidRPr="00B6205C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  <w:proofErr w:type="gramEnd"/>
            <w:r w:rsidR="009B2DBE"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 and Employment Act 200</w:t>
            </w:r>
            <w:r w:rsidR="001A473E" w:rsidRPr="00B6205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9B2DBE" w:rsidRPr="00B6205C" w14:paraId="6D078EF2" w14:textId="77777777">
        <w:tc>
          <w:tcPr>
            <w:tcW w:w="2840" w:type="dxa"/>
          </w:tcPr>
          <w:p w14:paraId="4F903491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3D8ED7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Preparation of employment policies, </w:t>
            </w:r>
            <w:proofErr w:type="gramStart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procedures</w:t>
            </w:r>
            <w:proofErr w:type="gramEnd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documentation</w:t>
            </w:r>
          </w:p>
          <w:p w14:paraId="569DCB16" w14:textId="77777777" w:rsidR="005A5422" w:rsidRPr="00B6205C" w:rsidRDefault="005A5422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1" w:type="dxa"/>
          </w:tcPr>
          <w:p w14:paraId="7E84E3EE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29129A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Committee to make recommendations to council</w:t>
            </w:r>
          </w:p>
        </w:tc>
        <w:tc>
          <w:tcPr>
            <w:tcW w:w="2841" w:type="dxa"/>
          </w:tcPr>
          <w:p w14:paraId="01BB8294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8D1912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>Local Government Act 1972, section 101 and 112(2) and employment legislation (various)</w:t>
            </w:r>
          </w:p>
        </w:tc>
      </w:tr>
      <w:tr w:rsidR="009B2DBE" w:rsidRPr="00B6205C" w14:paraId="6C981672" w14:textId="77777777">
        <w:tc>
          <w:tcPr>
            <w:tcW w:w="2840" w:type="dxa"/>
          </w:tcPr>
          <w:p w14:paraId="5603CEBA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1E964D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To hear grievances from members of staff</w:t>
            </w:r>
            <w:r w:rsidR="005D7956"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which cannot be resolved by the Clerk</w:t>
            </w:r>
          </w:p>
        </w:tc>
        <w:tc>
          <w:tcPr>
            <w:tcW w:w="2841" w:type="dxa"/>
          </w:tcPr>
          <w:p w14:paraId="0F78F4EC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58B968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Committee to have power to resolve </w:t>
            </w:r>
            <w:proofErr w:type="gramStart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decisions</w:t>
            </w:r>
            <w:proofErr w:type="gramEnd"/>
          </w:p>
          <w:p w14:paraId="1CCDA30D" w14:textId="77777777" w:rsidR="005A5422" w:rsidRPr="00B6205C" w:rsidRDefault="005A5422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1" w:type="dxa"/>
          </w:tcPr>
          <w:p w14:paraId="17F4DC27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AE8103" w14:textId="77777777" w:rsidR="009B2DBE" w:rsidRPr="00B6205C" w:rsidRDefault="009B2DBE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Local Government Act 1972, section </w:t>
            </w:r>
            <w:proofErr w:type="gramStart"/>
            <w:r w:rsidRPr="00B6205C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  <w:proofErr w:type="gramEnd"/>
            <w:r w:rsidRPr="00B6205C">
              <w:rPr>
                <w:rFonts w:asciiTheme="minorHAnsi" w:hAnsiTheme="minorHAnsi" w:cstheme="minorHAnsi"/>
                <w:sz w:val="22"/>
                <w:szCs w:val="22"/>
              </w:rPr>
              <w:t xml:space="preserve"> and Employment Act 200</w:t>
            </w:r>
            <w:r w:rsidR="001A473E" w:rsidRPr="00B6205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7F47EB" w:rsidRPr="00B6205C" w14:paraId="3AAC0FFA" w14:textId="77777777">
        <w:tc>
          <w:tcPr>
            <w:tcW w:w="2840" w:type="dxa"/>
          </w:tcPr>
          <w:p w14:paraId="21A202C2" w14:textId="77777777" w:rsidR="007F47EB" w:rsidRPr="00B6205C" w:rsidRDefault="007F47EB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50A351" w14:textId="77777777" w:rsidR="007F47EB" w:rsidRPr="00B6205C" w:rsidRDefault="007F47EB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To agree, monitor and amend terms and conditions for staff</w:t>
            </w:r>
          </w:p>
        </w:tc>
        <w:tc>
          <w:tcPr>
            <w:tcW w:w="2841" w:type="dxa"/>
          </w:tcPr>
          <w:p w14:paraId="33964846" w14:textId="77777777" w:rsidR="007F47EB" w:rsidRPr="00B6205C" w:rsidRDefault="007F47EB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5F63D9" w14:textId="77777777" w:rsidR="007F47EB" w:rsidRPr="00B6205C" w:rsidRDefault="007F47EB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Committee to have power to resolve </w:t>
            </w:r>
            <w:proofErr w:type="gramStart"/>
            <w:r w:rsidRPr="00B6205C">
              <w:rPr>
                <w:rFonts w:asciiTheme="minorHAnsi" w:hAnsiTheme="minorHAnsi" w:cstheme="minorHAnsi"/>
                <w:bCs/>
                <w:sz w:val="22"/>
                <w:szCs w:val="22"/>
              </w:rPr>
              <w:t>decisions</w:t>
            </w:r>
            <w:proofErr w:type="gramEnd"/>
          </w:p>
          <w:p w14:paraId="11863B13" w14:textId="77777777" w:rsidR="007F47EB" w:rsidRPr="00B6205C" w:rsidRDefault="007F47EB" w:rsidP="008C638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1" w:type="dxa"/>
          </w:tcPr>
          <w:p w14:paraId="65950711" w14:textId="77777777" w:rsidR="007F47EB" w:rsidRPr="00B6205C" w:rsidRDefault="007F47EB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3CF5BD" w14:textId="77777777" w:rsidR="007F47EB" w:rsidRPr="00B6205C" w:rsidRDefault="007F47EB" w:rsidP="008C63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205C">
              <w:rPr>
                <w:rFonts w:asciiTheme="minorHAnsi" w:hAnsiTheme="minorHAnsi" w:cstheme="minorHAnsi"/>
                <w:sz w:val="22"/>
                <w:szCs w:val="22"/>
              </w:rPr>
              <w:t>Local Government Act 1972, sections 101 and 112(2)</w:t>
            </w:r>
          </w:p>
        </w:tc>
      </w:tr>
    </w:tbl>
    <w:p w14:paraId="7BC247C1" w14:textId="3ADBAD72" w:rsidR="00D31BBD" w:rsidRPr="00B6205C" w:rsidRDefault="00D31BB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47AAA7" w14:textId="77777777" w:rsidR="00791933" w:rsidRPr="00B6205C" w:rsidRDefault="00791933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791933" w:rsidRPr="00B6205C" w:rsidSect="00417FFE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04DED" w14:textId="77777777" w:rsidR="00417FFE" w:rsidRDefault="00417FFE" w:rsidP="00931089">
      <w:r>
        <w:separator/>
      </w:r>
    </w:p>
  </w:endnote>
  <w:endnote w:type="continuationSeparator" w:id="0">
    <w:p w14:paraId="466B75BB" w14:textId="77777777" w:rsidR="00417FFE" w:rsidRDefault="00417FFE" w:rsidP="0093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5ED0E" w14:textId="77777777" w:rsidR="00B6205C" w:rsidRDefault="00931089" w:rsidP="0093108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</w:t>
    </w:r>
    <w:r w:rsidR="00B6205C">
      <w:rPr>
        <w:rFonts w:ascii="Arial" w:hAnsi="Arial" w:cs="Arial"/>
        <w:sz w:val="20"/>
        <w:szCs w:val="20"/>
      </w:rPr>
      <w:t xml:space="preserve">Personnel Committee terms of reference Adopted May 2024 next review May 2025 </w:t>
    </w:r>
  </w:p>
  <w:p w14:paraId="62A05BB7" w14:textId="55025579" w:rsidR="00931089" w:rsidRPr="00931089" w:rsidRDefault="00931089" w:rsidP="0093108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</w:t>
    </w:r>
    <w:r w:rsidRPr="00931089">
      <w:rPr>
        <w:rFonts w:ascii="Arial" w:hAnsi="Arial" w:cs="Arial"/>
        <w:sz w:val="20"/>
        <w:szCs w:val="20"/>
      </w:rPr>
      <w:t xml:space="preserve">Page </w:t>
    </w:r>
    <w:r w:rsidRPr="00931089">
      <w:rPr>
        <w:rFonts w:ascii="Arial" w:hAnsi="Arial" w:cs="Arial"/>
        <w:b/>
        <w:bCs/>
        <w:sz w:val="20"/>
        <w:szCs w:val="20"/>
      </w:rPr>
      <w:fldChar w:fldCharType="begin"/>
    </w:r>
    <w:r w:rsidRPr="00931089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931089">
      <w:rPr>
        <w:rFonts w:ascii="Arial" w:hAnsi="Arial" w:cs="Arial"/>
        <w:b/>
        <w:bCs/>
        <w:sz w:val="20"/>
        <w:szCs w:val="20"/>
      </w:rPr>
      <w:fldChar w:fldCharType="separate"/>
    </w:r>
    <w:r w:rsidRPr="00931089">
      <w:rPr>
        <w:rFonts w:ascii="Arial" w:hAnsi="Arial" w:cs="Arial"/>
        <w:b/>
        <w:bCs/>
        <w:noProof/>
        <w:sz w:val="20"/>
        <w:szCs w:val="20"/>
      </w:rPr>
      <w:t>1</w:t>
    </w:r>
    <w:r w:rsidRPr="00931089">
      <w:rPr>
        <w:rFonts w:ascii="Arial" w:hAnsi="Arial" w:cs="Arial"/>
        <w:b/>
        <w:bCs/>
        <w:sz w:val="20"/>
        <w:szCs w:val="20"/>
      </w:rPr>
      <w:fldChar w:fldCharType="end"/>
    </w:r>
    <w:r w:rsidRPr="00931089">
      <w:rPr>
        <w:rFonts w:ascii="Arial" w:hAnsi="Arial" w:cs="Arial"/>
        <w:sz w:val="20"/>
        <w:szCs w:val="20"/>
      </w:rPr>
      <w:t xml:space="preserve"> of </w:t>
    </w:r>
    <w:r w:rsidRPr="00931089">
      <w:rPr>
        <w:rFonts w:ascii="Arial" w:hAnsi="Arial" w:cs="Arial"/>
        <w:b/>
        <w:bCs/>
        <w:sz w:val="20"/>
        <w:szCs w:val="20"/>
      </w:rPr>
      <w:fldChar w:fldCharType="begin"/>
    </w:r>
    <w:r w:rsidRPr="00931089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931089">
      <w:rPr>
        <w:rFonts w:ascii="Arial" w:hAnsi="Arial" w:cs="Arial"/>
        <w:b/>
        <w:bCs/>
        <w:sz w:val="20"/>
        <w:szCs w:val="20"/>
      </w:rPr>
      <w:fldChar w:fldCharType="separate"/>
    </w:r>
    <w:r w:rsidRPr="00931089">
      <w:rPr>
        <w:rFonts w:ascii="Arial" w:hAnsi="Arial" w:cs="Arial"/>
        <w:b/>
        <w:bCs/>
        <w:noProof/>
        <w:sz w:val="20"/>
        <w:szCs w:val="20"/>
      </w:rPr>
      <w:t>2</w:t>
    </w:r>
    <w:r w:rsidRPr="00931089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4B744" w14:textId="77777777" w:rsidR="00417FFE" w:rsidRDefault="00417FFE" w:rsidP="00931089">
      <w:r>
        <w:separator/>
      </w:r>
    </w:p>
  </w:footnote>
  <w:footnote w:type="continuationSeparator" w:id="0">
    <w:p w14:paraId="2F96559F" w14:textId="77777777" w:rsidR="00417FFE" w:rsidRDefault="00417FFE" w:rsidP="0093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0D"/>
    <w:rsid w:val="001A473E"/>
    <w:rsid w:val="001B4560"/>
    <w:rsid w:val="00204819"/>
    <w:rsid w:val="00301BE1"/>
    <w:rsid w:val="00325FB2"/>
    <w:rsid w:val="00417FFE"/>
    <w:rsid w:val="005A5422"/>
    <w:rsid w:val="005D7956"/>
    <w:rsid w:val="0068182C"/>
    <w:rsid w:val="00787108"/>
    <w:rsid w:val="00791933"/>
    <w:rsid w:val="00792734"/>
    <w:rsid w:val="007F47EB"/>
    <w:rsid w:val="00863FBA"/>
    <w:rsid w:val="008C6380"/>
    <w:rsid w:val="00931089"/>
    <w:rsid w:val="009B2DBE"/>
    <w:rsid w:val="009F60D0"/>
    <w:rsid w:val="00A02AB9"/>
    <w:rsid w:val="00AE195B"/>
    <w:rsid w:val="00AE6BBD"/>
    <w:rsid w:val="00AF0335"/>
    <w:rsid w:val="00B55E22"/>
    <w:rsid w:val="00B6205C"/>
    <w:rsid w:val="00BE5B28"/>
    <w:rsid w:val="00C35573"/>
    <w:rsid w:val="00C50156"/>
    <w:rsid w:val="00CE0833"/>
    <w:rsid w:val="00CE53C4"/>
    <w:rsid w:val="00D31BBD"/>
    <w:rsid w:val="00DE2DF4"/>
    <w:rsid w:val="00DF336B"/>
    <w:rsid w:val="00DF7D8C"/>
    <w:rsid w:val="00F22D14"/>
    <w:rsid w:val="00F3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320B0"/>
  <w15:docId w15:val="{13C68DE7-A137-4B3A-AA96-7F32DC1F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F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310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108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310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10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2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5945b-75b3-4433-9e5a-c5aa9e21a473" xsi:nil="true"/>
    <lcf76f155ced4ddcb4097134ff3c332f xmlns="fec33305-ad71-41ca-b989-5e331f134e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BED6A8EB4CE4689403990DDA7DD9A" ma:contentTypeVersion="17" ma:contentTypeDescription="Create a new document." ma:contentTypeScope="" ma:versionID="29c4144160234972ee3ef0536aeaab30">
  <xsd:schema xmlns:xsd="http://www.w3.org/2001/XMLSchema" xmlns:xs="http://www.w3.org/2001/XMLSchema" xmlns:p="http://schemas.microsoft.com/office/2006/metadata/properties" xmlns:ns2="fec33305-ad71-41ca-b989-5e331f134e8c" xmlns:ns3="5535945b-75b3-4433-9e5a-c5aa9e21a473" targetNamespace="http://schemas.microsoft.com/office/2006/metadata/properties" ma:root="true" ma:fieldsID="9b91b7edf37552e34928375cc5ac045c" ns2:_="" ns3:_="">
    <xsd:import namespace="fec33305-ad71-41ca-b989-5e331f134e8c"/>
    <xsd:import namespace="5535945b-75b3-4433-9e5a-c5aa9e21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3305-ad71-41ca-b989-5e331f13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81bcfd-65c6-4891-b873-f8fee35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945b-75b3-4433-9e5a-c5aa9e21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9851b-5c1f-401d-89ea-d26bcbdaddd7}" ma:internalName="TaxCatchAll" ma:showField="CatchAllData" ma:web="5535945b-75b3-4433-9e5a-c5aa9e21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E7A31-BB2F-4CB3-ACC0-B68C8FC3E116}">
  <ds:schemaRefs>
    <ds:schemaRef ds:uri="http://schemas.microsoft.com/office/2006/metadata/properties"/>
    <ds:schemaRef ds:uri="http://schemas.microsoft.com/office/infopath/2007/PartnerControls"/>
    <ds:schemaRef ds:uri="5535945b-75b3-4433-9e5a-c5aa9e21a473"/>
    <ds:schemaRef ds:uri="fec33305-ad71-41ca-b989-5e331f134e8c"/>
  </ds:schemaRefs>
</ds:datastoreItem>
</file>

<file path=customXml/itemProps2.xml><?xml version="1.0" encoding="utf-8"?>
<ds:datastoreItem xmlns:ds="http://schemas.openxmlformats.org/officeDocument/2006/customXml" ds:itemID="{6C502468-B6DF-4D2D-A9FB-9D47A3E0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33305-ad71-41ca-b989-5e331f134e8c"/>
    <ds:schemaRef ds:uri="5535945b-75b3-4433-9e5a-c5aa9e21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11136-B002-41E1-BCD8-68756770E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RIDING AND NORTHERN LINCOLNSHIRE</vt:lpstr>
    </vt:vector>
  </TitlesOfParts>
  <Company>ERNLLCA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RIDING AND NORTHERN LINCOLNSHIRE</dc:title>
  <dc:creator>Alan Barker</dc:creator>
  <cp:lastModifiedBy>Parish Clerk</cp:lastModifiedBy>
  <cp:revision>13</cp:revision>
  <dcterms:created xsi:type="dcterms:W3CDTF">2021-09-16T09:44:00Z</dcterms:created>
  <dcterms:modified xsi:type="dcterms:W3CDTF">2024-04-19T09:30:00Z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0x010100A28BED6A8EB4CE4689403990DDA7DD9A</vt:lpwstr>
  </property>
</Properties>
</file>