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39AC6" w14:textId="77777777" w:rsidR="007845AB" w:rsidRPr="00941916" w:rsidRDefault="007845AB" w:rsidP="00CF228E">
      <w:pPr>
        <w:pStyle w:val="Header"/>
        <w:tabs>
          <w:tab w:val="clear" w:pos="4320"/>
          <w:tab w:val="clear" w:pos="8640"/>
          <w:tab w:val="center" w:pos="4513"/>
          <w:tab w:val="right" w:pos="9026"/>
        </w:tabs>
        <w:jc w:val="center"/>
        <w:rPr>
          <w:rFonts w:asciiTheme="minorHAnsi" w:hAnsiTheme="minorHAnsi" w:cstheme="minorHAnsi"/>
          <w:b/>
          <w:bCs/>
          <w:caps/>
          <w:u w:val="single"/>
        </w:rPr>
      </w:pPr>
      <w:r w:rsidRPr="00941916">
        <w:rPr>
          <w:rFonts w:asciiTheme="minorHAnsi" w:hAnsiTheme="minorHAnsi" w:cstheme="minorHAnsi"/>
          <w:b/>
          <w:bCs/>
          <w:caps/>
          <w:u w:val="single"/>
        </w:rPr>
        <w:t xml:space="preserve">Winteringham Parish Council </w:t>
      </w:r>
    </w:p>
    <w:p w14:paraId="2A706B30" w14:textId="16B40795" w:rsidR="00743E94" w:rsidRPr="00941916" w:rsidRDefault="00DA386F" w:rsidP="00CF228E">
      <w:pPr>
        <w:pStyle w:val="Header"/>
        <w:tabs>
          <w:tab w:val="clear" w:pos="4320"/>
          <w:tab w:val="clear" w:pos="8640"/>
          <w:tab w:val="center" w:pos="4513"/>
          <w:tab w:val="right" w:pos="9026"/>
        </w:tabs>
        <w:jc w:val="center"/>
        <w:rPr>
          <w:rFonts w:asciiTheme="minorHAnsi" w:hAnsiTheme="minorHAnsi" w:cstheme="minorHAnsi"/>
          <w:b/>
          <w:bCs/>
          <w:caps/>
          <w:u w:val="single"/>
        </w:rPr>
      </w:pPr>
      <w:r w:rsidRPr="00941916">
        <w:rPr>
          <w:rFonts w:asciiTheme="minorHAnsi" w:hAnsiTheme="minorHAnsi" w:cstheme="minorHAnsi"/>
          <w:b/>
          <w:bCs/>
          <w:caps/>
          <w:u w:val="single"/>
        </w:rPr>
        <w:t>DISCIPLINARY POLICY AND PROCEDURE</w:t>
      </w:r>
    </w:p>
    <w:p w14:paraId="35CCDE84" w14:textId="77777777" w:rsidR="00743E94" w:rsidRPr="00941916" w:rsidRDefault="00743E94" w:rsidP="00BB3631">
      <w:pPr>
        <w:pStyle w:val="Customisabledocumentheading"/>
        <w:rPr>
          <w:rFonts w:asciiTheme="minorHAnsi" w:hAnsiTheme="minorHAnsi" w:cstheme="minorHAnsi"/>
        </w:rPr>
      </w:pPr>
    </w:p>
    <w:p w14:paraId="33341068" w14:textId="77777777" w:rsidR="00DA386F" w:rsidRPr="00941916" w:rsidRDefault="00DA386F" w:rsidP="00BB3631">
      <w:pPr>
        <w:pStyle w:val="Customisabledocumentheading"/>
        <w:rPr>
          <w:rFonts w:asciiTheme="minorHAnsi" w:hAnsiTheme="minorHAnsi" w:cstheme="minorHAnsi"/>
        </w:rPr>
      </w:pPr>
    </w:p>
    <w:p w14:paraId="658748AF" w14:textId="64D622C3" w:rsidR="00DA386F" w:rsidRPr="00941916" w:rsidRDefault="00DA386F" w:rsidP="00BB3631">
      <w:pPr>
        <w:pStyle w:val="Customisabledocumentheading"/>
        <w:rPr>
          <w:rFonts w:asciiTheme="minorHAnsi" w:hAnsiTheme="minorHAnsi" w:cstheme="minorHAnsi"/>
        </w:rPr>
      </w:pPr>
      <w:r w:rsidRPr="00941916">
        <w:rPr>
          <w:rFonts w:asciiTheme="minorHAnsi" w:hAnsiTheme="minorHAnsi" w:cstheme="minorHAnsi"/>
        </w:rPr>
        <w:t>1.0</w:t>
      </w:r>
      <w:r w:rsidRPr="00941916">
        <w:rPr>
          <w:rFonts w:asciiTheme="minorHAnsi" w:hAnsiTheme="minorHAnsi" w:cstheme="minorHAnsi"/>
        </w:rPr>
        <w:tab/>
      </w:r>
      <w:r w:rsidR="00CF228E" w:rsidRPr="00941916">
        <w:rPr>
          <w:rFonts w:asciiTheme="minorHAnsi" w:hAnsiTheme="minorHAnsi" w:cstheme="minorHAnsi"/>
        </w:rPr>
        <w:t>Policy and s</w:t>
      </w:r>
      <w:r w:rsidRPr="00941916">
        <w:rPr>
          <w:rFonts w:asciiTheme="minorHAnsi" w:hAnsiTheme="minorHAnsi" w:cstheme="minorHAnsi"/>
        </w:rPr>
        <w:t>cope</w:t>
      </w:r>
    </w:p>
    <w:p w14:paraId="4F698796" w14:textId="77777777" w:rsidR="00DA386F" w:rsidRPr="00941916" w:rsidRDefault="00DA386F" w:rsidP="00BB3631">
      <w:pPr>
        <w:pStyle w:val="Customisabledocumentheading"/>
        <w:rPr>
          <w:rFonts w:asciiTheme="minorHAnsi" w:hAnsiTheme="minorHAnsi" w:cstheme="minorHAnsi"/>
        </w:rPr>
      </w:pPr>
    </w:p>
    <w:p w14:paraId="411769A0" w14:textId="2CDC669A" w:rsidR="00DA386F" w:rsidRPr="00941916" w:rsidRDefault="00DA386F" w:rsidP="00BB3631">
      <w:pPr>
        <w:pStyle w:val="Customisabledocumentheading"/>
        <w:rPr>
          <w:rFonts w:asciiTheme="minorHAnsi" w:hAnsiTheme="minorHAnsi" w:cstheme="minorHAnsi"/>
        </w:rPr>
      </w:pPr>
      <w:r w:rsidRPr="00941916">
        <w:rPr>
          <w:rFonts w:asciiTheme="minorHAnsi" w:hAnsiTheme="minorHAnsi" w:cstheme="minorHAnsi"/>
          <w:b w:val="0"/>
          <w:bCs w:val="0"/>
        </w:rPr>
        <w:t>1.1</w:t>
      </w:r>
      <w:r w:rsidRPr="00941916">
        <w:rPr>
          <w:rFonts w:asciiTheme="minorHAnsi" w:hAnsiTheme="minorHAnsi" w:cstheme="minorHAnsi"/>
          <w:b w:val="0"/>
          <w:bCs w:val="0"/>
        </w:rPr>
        <w:tab/>
        <w:t>This policy applies to all employees of the Council.</w:t>
      </w:r>
    </w:p>
    <w:p w14:paraId="2940F39D" w14:textId="77777777" w:rsidR="00DA386F" w:rsidRPr="00941916" w:rsidRDefault="00DA386F" w:rsidP="00BB3631">
      <w:pPr>
        <w:pStyle w:val="Customisabledocumentheading"/>
        <w:rPr>
          <w:rFonts w:asciiTheme="minorHAnsi" w:hAnsiTheme="minorHAnsi" w:cstheme="minorHAnsi"/>
        </w:rPr>
      </w:pPr>
    </w:p>
    <w:p w14:paraId="0F812BC6" w14:textId="745F3190" w:rsidR="00130D28" w:rsidRPr="00941916" w:rsidRDefault="00DA386F" w:rsidP="00BB3631">
      <w:pPr>
        <w:pStyle w:val="Customisabledocumentheading"/>
        <w:rPr>
          <w:rFonts w:asciiTheme="minorHAnsi" w:hAnsiTheme="minorHAnsi" w:cstheme="minorHAnsi"/>
        </w:rPr>
      </w:pPr>
      <w:r w:rsidRPr="00941916">
        <w:rPr>
          <w:rFonts w:asciiTheme="minorHAnsi" w:hAnsiTheme="minorHAnsi" w:cstheme="minorHAnsi"/>
        </w:rPr>
        <w:t>2.0</w:t>
      </w:r>
      <w:r w:rsidRPr="00941916">
        <w:rPr>
          <w:rFonts w:asciiTheme="minorHAnsi" w:hAnsiTheme="minorHAnsi" w:cstheme="minorHAnsi"/>
        </w:rPr>
        <w:tab/>
      </w:r>
      <w:r w:rsidR="00743E94" w:rsidRPr="00941916">
        <w:rPr>
          <w:rFonts w:asciiTheme="minorHAnsi" w:hAnsiTheme="minorHAnsi" w:cstheme="minorHAnsi"/>
        </w:rPr>
        <w:t>Policy</w:t>
      </w:r>
      <w:r w:rsidR="00752E63" w:rsidRPr="00941916">
        <w:rPr>
          <w:rFonts w:asciiTheme="minorHAnsi" w:hAnsiTheme="minorHAnsi" w:cstheme="minorHAnsi"/>
        </w:rPr>
        <w:t xml:space="preserve"> and purpose</w:t>
      </w:r>
    </w:p>
    <w:p w14:paraId="3FEB90B6" w14:textId="77777777" w:rsidR="00DA386F" w:rsidRPr="00941916" w:rsidRDefault="00DA386F" w:rsidP="00BB3631">
      <w:pPr>
        <w:rPr>
          <w:rFonts w:asciiTheme="minorHAnsi" w:hAnsiTheme="minorHAnsi" w:cstheme="minorHAnsi"/>
        </w:rPr>
      </w:pPr>
    </w:p>
    <w:p w14:paraId="1BED2E7D" w14:textId="50EA4133" w:rsidR="00DA386F" w:rsidRPr="00941916" w:rsidRDefault="00DA386F" w:rsidP="00DA386F">
      <w:pPr>
        <w:ind w:left="709" w:hanging="709"/>
        <w:jc w:val="both"/>
        <w:rPr>
          <w:rFonts w:asciiTheme="minorHAnsi" w:hAnsiTheme="minorHAnsi" w:cstheme="minorHAnsi"/>
        </w:rPr>
      </w:pPr>
      <w:r w:rsidRPr="00941916">
        <w:rPr>
          <w:rFonts w:asciiTheme="minorHAnsi" w:hAnsiTheme="minorHAnsi" w:cstheme="minorHAnsi"/>
        </w:rPr>
        <w:t>2.1</w:t>
      </w:r>
      <w:r w:rsidRPr="00941916">
        <w:rPr>
          <w:rFonts w:asciiTheme="minorHAnsi" w:hAnsiTheme="minorHAnsi" w:cstheme="minorHAnsi"/>
        </w:rPr>
        <w:tab/>
      </w:r>
      <w:r w:rsidRPr="00941916">
        <w:rPr>
          <w:rFonts w:asciiTheme="minorHAnsi" w:hAnsiTheme="minorHAnsi" w:cstheme="minorHAnsi"/>
          <w:color w:val="000000"/>
          <w:lang w:val="en-US"/>
        </w:rPr>
        <w:t xml:space="preserve">This policy complies with the 2015 ACaS Code of Practice and will be </w:t>
      </w:r>
      <w:r w:rsidRPr="00941916">
        <w:rPr>
          <w:rFonts w:asciiTheme="minorHAnsi" w:hAnsiTheme="minorHAnsi" w:cstheme="minorHAnsi"/>
          <w:color w:val="000000"/>
        </w:rPr>
        <w:t xml:space="preserve">applied fairly, consistently in accordance </w:t>
      </w:r>
      <w:r w:rsidRPr="00941916">
        <w:rPr>
          <w:rFonts w:asciiTheme="minorHAnsi" w:hAnsiTheme="minorHAnsi" w:cstheme="minorHAnsi"/>
        </w:rPr>
        <w:t xml:space="preserve">with the Equality Act 2010. </w:t>
      </w:r>
    </w:p>
    <w:p w14:paraId="5C443FA0" w14:textId="77777777" w:rsidR="00DA386F" w:rsidRPr="00941916" w:rsidRDefault="00DA386F" w:rsidP="00DA386F">
      <w:pPr>
        <w:jc w:val="both"/>
        <w:rPr>
          <w:rFonts w:asciiTheme="minorHAnsi" w:hAnsiTheme="minorHAnsi" w:cstheme="minorHAnsi"/>
        </w:rPr>
      </w:pPr>
    </w:p>
    <w:p w14:paraId="6978F8C9" w14:textId="1AC3B09C" w:rsidR="004120D7" w:rsidRPr="00941916" w:rsidRDefault="00DA386F" w:rsidP="00DA386F">
      <w:pPr>
        <w:ind w:left="709" w:hanging="709"/>
        <w:jc w:val="both"/>
        <w:rPr>
          <w:rFonts w:asciiTheme="minorHAnsi" w:hAnsiTheme="minorHAnsi" w:cstheme="minorHAnsi"/>
        </w:rPr>
      </w:pPr>
      <w:r w:rsidRPr="00941916">
        <w:rPr>
          <w:rFonts w:asciiTheme="minorHAnsi" w:hAnsiTheme="minorHAnsi" w:cstheme="minorHAnsi"/>
        </w:rPr>
        <w:t>2.2</w:t>
      </w:r>
      <w:r w:rsidRPr="00941916">
        <w:rPr>
          <w:rFonts w:asciiTheme="minorHAnsi" w:hAnsiTheme="minorHAnsi" w:cstheme="minorHAnsi"/>
        </w:rPr>
        <w:tab/>
      </w:r>
      <w:r w:rsidR="00403795" w:rsidRPr="00941916">
        <w:rPr>
          <w:rFonts w:asciiTheme="minorHAnsi" w:hAnsiTheme="minorHAnsi" w:cstheme="minorHAnsi"/>
        </w:rPr>
        <w:t xml:space="preserve">The </w:t>
      </w:r>
      <w:r w:rsidRPr="00941916">
        <w:rPr>
          <w:rFonts w:asciiTheme="minorHAnsi" w:hAnsiTheme="minorHAnsi" w:cstheme="minorHAnsi"/>
        </w:rPr>
        <w:t>Council</w:t>
      </w:r>
      <w:r w:rsidR="00130D28" w:rsidRPr="00941916">
        <w:rPr>
          <w:rFonts w:asciiTheme="minorHAnsi" w:hAnsiTheme="minorHAnsi" w:cstheme="minorHAnsi"/>
        </w:rPr>
        <w:t xml:space="preserve"> is committed to treating all staff fairly and equitably and to helping employees to perform effectively. </w:t>
      </w:r>
      <w:r w:rsidRPr="00941916">
        <w:rPr>
          <w:rFonts w:asciiTheme="minorHAnsi" w:hAnsiTheme="minorHAnsi" w:cstheme="minorHAnsi"/>
        </w:rPr>
        <w:t xml:space="preserve"> </w:t>
      </w:r>
      <w:r w:rsidR="00130D28" w:rsidRPr="00941916">
        <w:rPr>
          <w:rFonts w:asciiTheme="minorHAnsi" w:hAnsiTheme="minorHAnsi" w:cstheme="minorHAnsi"/>
        </w:rPr>
        <w:t>However, there will be occasions when it may be necessary to invoke disciplinary procedures</w:t>
      </w:r>
      <w:r w:rsidR="004120D7" w:rsidRPr="00941916">
        <w:rPr>
          <w:rFonts w:asciiTheme="minorHAnsi" w:hAnsiTheme="minorHAnsi" w:cstheme="minorHAnsi"/>
        </w:rPr>
        <w:t xml:space="preserve">. </w:t>
      </w:r>
      <w:r w:rsidRPr="00941916">
        <w:rPr>
          <w:rFonts w:asciiTheme="minorHAnsi" w:hAnsiTheme="minorHAnsi" w:cstheme="minorHAnsi"/>
        </w:rPr>
        <w:t xml:space="preserve"> </w:t>
      </w:r>
      <w:r w:rsidR="004120D7" w:rsidRPr="00941916">
        <w:rPr>
          <w:rFonts w:asciiTheme="minorHAnsi" w:hAnsiTheme="minorHAnsi" w:cstheme="minorHAnsi"/>
        </w:rPr>
        <w:t>Should the need arise, the employee will be given the opportunity to improve throughout the stages of the procedure.</w:t>
      </w:r>
    </w:p>
    <w:p w14:paraId="60ED1727" w14:textId="77777777" w:rsidR="00130D28" w:rsidRPr="00941916" w:rsidRDefault="00130D28" w:rsidP="00DA386F">
      <w:pPr>
        <w:jc w:val="both"/>
        <w:rPr>
          <w:rFonts w:asciiTheme="minorHAnsi" w:hAnsiTheme="minorHAnsi" w:cstheme="minorHAnsi"/>
        </w:rPr>
      </w:pPr>
    </w:p>
    <w:p w14:paraId="61A974E1" w14:textId="7B434966" w:rsidR="00CF228E" w:rsidRPr="00941916" w:rsidRDefault="00DA386F" w:rsidP="00DA386F">
      <w:pPr>
        <w:ind w:left="709" w:hanging="709"/>
        <w:jc w:val="both"/>
        <w:rPr>
          <w:rFonts w:asciiTheme="minorHAnsi" w:hAnsiTheme="minorHAnsi" w:cstheme="minorHAnsi"/>
        </w:rPr>
      </w:pPr>
      <w:r w:rsidRPr="00941916">
        <w:rPr>
          <w:rFonts w:asciiTheme="minorHAnsi" w:hAnsiTheme="minorHAnsi" w:cstheme="minorHAnsi"/>
        </w:rPr>
        <w:t>2.3</w:t>
      </w:r>
      <w:r w:rsidRPr="00941916">
        <w:rPr>
          <w:rFonts w:asciiTheme="minorHAnsi" w:hAnsiTheme="minorHAnsi" w:cstheme="minorHAnsi"/>
        </w:rPr>
        <w:tab/>
        <w:t xml:space="preserve">The Council recognises that misconduct and unsatisfactory work performances are different issues.  The Disciplinary Procedure will also be </w:t>
      </w:r>
      <w:r w:rsidR="00CF228E" w:rsidRPr="00941916">
        <w:rPr>
          <w:rFonts w:asciiTheme="minorHAnsi" w:hAnsiTheme="minorHAnsi" w:cstheme="minorHAnsi"/>
        </w:rPr>
        <w:t xml:space="preserve">applied to work performance issues where performance management has proved ineffective.  </w:t>
      </w:r>
    </w:p>
    <w:p w14:paraId="3E1D8892" w14:textId="77777777" w:rsidR="00CF228E" w:rsidRPr="00941916" w:rsidRDefault="00CF228E" w:rsidP="00DA386F">
      <w:pPr>
        <w:ind w:left="709" w:hanging="709"/>
        <w:jc w:val="both"/>
        <w:rPr>
          <w:rFonts w:asciiTheme="minorHAnsi" w:hAnsiTheme="minorHAnsi" w:cstheme="minorHAnsi"/>
        </w:rPr>
      </w:pPr>
    </w:p>
    <w:p w14:paraId="029E0EBC" w14:textId="6956A69A" w:rsidR="00130D28" w:rsidRPr="00941916" w:rsidRDefault="00CF228E" w:rsidP="00DA386F">
      <w:pPr>
        <w:ind w:left="709" w:hanging="709"/>
        <w:jc w:val="both"/>
        <w:rPr>
          <w:rFonts w:asciiTheme="minorHAnsi" w:hAnsiTheme="minorHAnsi" w:cstheme="minorHAnsi"/>
        </w:rPr>
      </w:pPr>
      <w:r w:rsidRPr="00941916">
        <w:rPr>
          <w:rFonts w:asciiTheme="minorHAnsi" w:hAnsiTheme="minorHAnsi" w:cstheme="minorHAnsi"/>
        </w:rPr>
        <w:t>2.4</w:t>
      </w:r>
      <w:r w:rsidRPr="00941916">
        <w:rPr>
          <w:rFonts w:asciiTheme="minorHAnsi" w:hAnsiTheme="minorHAnsi" w:cstheme="minorHAnsi"/>
        </w:rPr>
        <w:tab/>
      </w:r>
      <w:r w:rsidR="00130D28" w:rsidRPr="00941916">
        <w:rPr>
          <w:rFonts w:asciiTheme="minorHAnsi" w:hAnsiTheme="minorHAnsi" w:cstheme="minorHAnsi"/>
        </w:rPr>
        <w:t xml:space="preserve">When work falls below an acceptable standard, help will be given to the employee to improve. </w:t>
      </w:r>
      <w:r w:rsidR="00DA386F" w:rsidRPr="00941916">
        <w:rPr>
          <w:rFonts w:asciiTheme="minorHAnsi" w:hAnsiTheme="minorHAnsi" w:cstheme="minorHAnsi"/>
        </w:rPr>
        <w:t xml:space="preserve"> </w:t>
      </w:r>
      <w:r w:rsidR="00130D28" w:rsidRPr="00941916">
        <w:rPr>
          <w:rFonts w:asciiTheme="minorHAnsi" w:hAnsiTheme="minorHAnsi" w:cstheme="minorHAnsi"/>
        </w:rPr>
        <w:t>If standards of work continue to fall and there is a necessity for action, it will automatically begin with a pre-dis</w:t>
      </w:r>
      <w:r w:rsidR="009B07CA" w:rsidRPr="00941916">
        <w:rPr>
          <w:rFonts w:asciiTheme="minorHAnsi" w:hAnsiTheme="minorHAnsi" w:cstheme="minorHAnsi"/>
        </w:rPr>
        <w:t xml:space="preserve">ciplinary informal discussion. </w:t>
      </w:r>
      <w:r w:rsidR="00DA386F" w:rsidRPr="00941916">
        <w:rPr>
          <w:rFonts w:asciiTheme="minorHAnsi" w:hAnsiTheme="minorHAnsi" w:cstheme="minorHAnsi"/>
        </w:rPr>
        <w:t xml:space="preserve"> </w:t>
      </w:r>
      <w:r w:rsidR="00130D28" w:rsidRPr="00941916">
        <w:rPr>
          <w:rFonts w:asciiTheme="minorHAnsi" w:hAnsiTheme="minorHAnsi" w:cstheme="minorHAnsi"/>
        </w:rPr>
        <w:t>Similarly, when an employee’s behaviour is potentially inappropriate and unacceptable, it will mean the initiation of a pre-disciplinary informal discussion or the disciplinary procedure, depending on the severity</w:t>
      </w:r>
      <w:r w:rsidR="00DA386F" w:rsidRPr="00941916">
        <w:rPr>
          <w:rFonts w:asciiTheme="minorHAnsi" w:hAnsiTheme="minorHAnsi" w:cstheme="minorHAnsi"/>
        </w:rPr>
        <w:t xml:space="preserve"> of the situation</w:t>
      </w:r>
      <w:r w:rsidR="00130D28" w:rsidRPr="00941916">
        <w:rPr>
          <w:rFonts w:asciiTheme="minorHAnsi" w:hAnsiTheme="minorHAnsi" w:cstheme="minorHAnsi"/>
        </w:rPr>
        <w:t>.</w:t>
      </w:r>
    </w:p>
    <w:p w14:paraId="04A7F46E" w14:textId="77777777" w:rsidR="00130D28" w:rsidRPr="00941916" w:rsidRDefault="00130D28" w:rsidP="00DA386F">
      <w:pPr>
        <w:jc w:val="both"/>
        <w:rPr>
          <w:rFonts w:asciiTheme="minorHAnsi" w:hAnsiTheme="minorHAnsi" w:cstheme="minorHAnsi"/>
        </w:rPr>
      </w:pPr>
    </w:p>
    <w:p w14:paraId="3A58C0EF" w14:textId="55948D53" w:rsidR="00130D28" w:rsidRPr="00941916" w:rsidRDefault="00DA386F" w:rsidP="00DA386F">
      <w:pPr>
        <w:ind w:left="709" w:hanging="709"/>
        <w:jc w:val="both"/>
        <w:rPr>
          <w:rFonts w:asciiTheme="minorHAnsi" w:hAnsiTheme="minorHAnsi" w:cstheme="minorHAnsi"/>
        </w:rPr>
      </w:pPr>
      <w:r w:rsidRPr="00941916">
        <w:rPr>
          <w:rFonts w:asciiTheme="minorHAnsi" w:hAnsiTheme="minorHAnsi" w:cstheme="minorHAnsi"/>
        </w:rPr>
        <w:t>2.</w:t>
      </w:r>
      <w:r w:rsidR="00CF228E" w:rsidRPr="00941916">
        <w:rPr>
          <w:rFonts w:asciiTheme="minorHAnsi" w:hAnsiTheme="minorHAnsi" w:cstheme="minorHAnsi"/>
        </w:rPr>
        <w:t>5</w:t>
      </w:r>
      <w:r w:rsidRPr="00941916">
        <w:rPr>
          <w:rFonts w:asciiTheme="minorHAnsi" w:hAnsiTheme="minorHAnsi" w:cstheme="minorHAnsi"/>
        </w:rPr>
        <w:tab/>
      </w:r>
      <w:r w:rsidRPr="00941916">
        <w:rPr>
          <w:rFonts w:asciiTheme="minorHAnsi" w:hAnsiTheme="minorHAnsi" w:cstheme="minorHAnsi"/>
        </w:rPr>
        <w:tab/>
      </w:r>
      <w:r w:rsidR="00130D28" w:rsidRPr="00941916">
        <w:rPr>
          <w:rFonts w:asciiTheme="minorHAnsi" w:hAnsiTheme="minorHAnsi" w:cstheme="minorHAnsi"/>
        </w:rPr>
        <w:t xml:space="preserve">If disciplinary action should become necessary, each case will be treated consistently and fairly, and the disciplinary procedure </w:t>
      </w:r>
      <w:r w:rsidR="009B07CA" w:rsidRPr="00941916">
        <w:rPr>
          <w:rFonts w:asciiTheme="minorHAnsi" w:hAnsiTheme="minorHAnsi" w:cstheme="minorHAnsi"/>
        </w:rPr>
        <w:t xml:space="preserve">will be observed at all steps. </w:t>
      </w:r>
      <w:r w:rsidRPr="00941916">
        <w:rPr>
          <w:rFonts w:asciiTheme="minorHAnsi" w:hAnsiTheme="minorHAnsi" w:cstheme="minorHAnsi"/>
        </w:rPr>
        <w:t xml:space="preserve"> </w:t>
      </w:r>
      <w:r w:rsidR="00130D28" w:rsidRPr="00941916">
        <w:rPr>
          <w:rFonts w:asciiTheme="minorHAnsi" w:hAnsiTheme="minorHAnsi" w:cstheme="minorHAnsi"/>
        </w:rPr>
        <w:t>The employee will be given the opportunity to provide their version of events and any extenuating cir</w:t>
      </w:r>
      <w:r w:rsidR="009B07CA" w:rsidRPr="00941916">
        <w:rPr>
          <w:rFonts w:asciiTheme="minorHAnsi" w:hAnsiTheme="minorHAnsi" w:cstheme="minorHAnsi"/>
        </w:rPr>
        <w:t xml:space="preserve">cumstances will be considered. </w:t>
      </w:r>
      <w:r w:rsidR="00130D28" w:rsidRPr="00941916">
        <w:rPr>
          <w:rFonts w:asciiTheme="minorHAnsi" w:hAnsiTheme="minorHAnsi" w:cstheme="minorHAnsi"/>
        </w:rPr>
        <w:t>An employee’s rights will be upheld at all times, and employees will have the right to:</w:t>
      </w:r>
    </w:p>
    <w:p w14:paraId="79EE584B" w14:textId="77777777" w:rsidR="00911767" w:rsidRPr="00941916" w:rsidRDefault="00911767" w:rsidP="00DA386F">
      <w:pPr>
        <w:jc w:val="both"/>
        <w:rPr>
          <w:rFonts w:asciiTheme="minorHAnsi" w:hAnsiTheme="minorHAnsi" w:cstheme="minorHAnsi"/>
        </w:rPr>
      </w:pPr>
    </w:p>
    <w:p w14:paraId="47BE311A" w14:textId="77777777" w:rsidR="00130D28" w:rsidRPr="00941916" w:rsidRDefault="00403795" w:rsidP="00DA386F">
      <w:pPr>
        <w:numPr>
          <w:ilvl w:val="0"/>
          <w:numId w:val="5"/>
        </w:numPr>
        <w:ind w:firstLine="273"/>
        <w:jc w:val="both"/>
        <w:rPr>
          <w:rFonts w:asciiTheme="minorHAnsi" w:hAnsiTheme="minorHAnsi" w:cstheme="minorHAnsi"/>
        </w:rPr>
      </w:pPr>
      <w:r w:rsidRPr="00941916">
        <w:rPr>
          <w:rFonts w:asciiTheme="minorHAnsi" w:hAnsiTheme="minorHAnsi" w:cstheme="minorHAnsi"/>
        </w:rPr>
        <w:t>k</w:t>
      </w:r>
      <w:r w:rsidR="009B07CA" w:rsidRPr="00941916">
        <w:rPr>
          <w:rFonts w:asciiTheme="minorHAnsi" w:hAnsiTheme="minorHAnsi" w:cstheme="minorHAnsi"/>
        </w:rPr>
        <w:t>now the case against him/her</w:t>
      </w:r>
    </w:p>
    <w:p w14:paraId="666E9606" w14:textId="77777777" w:rsidR="00130D28" w:rsidRPr="00941916" w:rsidRDefault="00403795" w:rsidP="00DA386F">
      <w:pPr>
        <w:pStyle w:val="ListParagraph"/>
        <w:numPr>
          <w:ilvl w:val="0"/>
          <w:numId w:val="5"/>
        </w:numPr>
        <w:ind w:firstLine="273"/>
        <w:jc w:val="both"/>
        <w:rPr>
          <w:rFonts w:asciiTheme="minorHAnsi" w:hAnsiTheme="minorHAnsi" w:cstheme="minorHAnsi"/>
        </w:rPr>
      </w:pPr>
      <w:r w:rsidRPr="00941916">
        <w:rPr>
          <w:rFonts w:asciiTheme="minorHAnsi" w:hAnsiTheme="minorHAnsi" w:cstheme="minorHAnsi"/>
        </w:rPr>
        <w:t>r</w:t>
      </w:r>
      <w:r w:rsidR="009B07CA" w:rsidRPr="00941916">
        <w:rPr>
          <w:rFonts w:asciiTheme="minorHAnsi" w:hAnsiTheme="minorHAnsi" w:cstheme="minorHAnsi"/>
        </w:rPr>
        <w:t>eply</w:t>
      </w:r>
    </w:p>
    <w:p w14:paraId="3B7E4D61" w14:textId="77777777" w:rsidR="00130D28" w:rsidRPr="00941916" w:rsidRDefault="00403795" w:rsidP="00DA386F">
      <w:pPr>
        <w:numPr>
          <w:ilvl w:val="0"/>
          <w:numId w:val="5"/>
        </w:numPr>
        <w:ind w:firstLine="273"/>
        <w:jc w:val="both"/>
        <w:rPr>
          <w:rFonts w:asciiTheme="minorHAnsi" w:hAnsiTheme="minorHAnsi" w:cstheme="minorHAnsi"/>
        </w:rPr>
      </w:pPr>
      <w:r w:rsidRPr="00941916">
        <w:rPr>
          <w:rFonts w:asciiTheme="minorHAnsi" w:hAnsiTheme="minorHAnsi" w:cstheme="minorHAnsi"/>
        </w:rPr>
        <w:t>d</w:t>
      </w:r>
      <w:r w:rsidR="009B07CA" w:rsidRPr="00941916">
        <w:rPr>
          <w:rFonts w:asciiTheme="minorHAnsi" w:hAnsiTheme="minorHAnsi" w:cstheme="minorHAnsi"/>
        </w:rPr>
        <w:t>ue consideration of their case</w:t>
      </w:r>
    </w:p>
    <w:p w14:paraId="776B5CF9" w14:textId="77777777" w:rsidR="00130D28" w:rsidRPr="00941916" w:rsidRDefault="00403795" w:rsidP="00DA386F">
      <w:pPr>
        <w:numPr>
          <w:ilvl w:val="0"/>
          <w:numId w:val="5"/>
        </w:numPr>
        <w:ind w:firstLine="273"/>
        <w:jc w:val="both"/>
        <w:rPr>
          <w:rFonts w:asciiTheme="minorHAnsi" w:hAnsiTheme="minorHAnsi" w:cstheme="minorHAnsi"/>
        </w:rPr>
      </w:pPr>
      <w:r w:rsidRPr="00941916">
        <w:rPr>
          <w:rFonts w:asciiTheme="minorHAnsi" w:hAnsiTheme="minorHAnsi" w:cstheme="minorHAnsi"/>
        </w:rPr>
        <w:t>be a</w:t>
      </w:r>
      <w:r w:rsidR="009B07CA" w:rsidRPr="00941916">
        <w:rPr>
          <w:rFonts w:asciiTheme="minorHAnsi" w:hAnsiTheme="minorHAnsi" w:cstheme="minorHAnsi"/>
        </w:rPr>
        <w:t>ccompanied</w:t>
      </w:r>
    </w:p>
    <w:p w14:paraId="6CDABB62" w14:textId="77777777" w:rsidR="00130D28" w:rsidRPr="00941916" w:rsidRDefault="00403795" w:rsidP="00DA386F">
      <w:pPr>
        <w:numPr>
          <w:ilvl w:val="0"/>
          <w:numId w:val="5"/>
        </w:numPr>
        <w:ind w:firstLine="273"/>
        <w:jc w:val="both"/>
        <w:rPr>
          <w:rFonts w:asciiTheme="minorHAnsi" w:hAnsiTheme="minorHAnsi" w:cstheme="minorHAnsi"/>
        </w:rPr>
      </w:pPr>
      <w:r w:rsidRPr="00941916">
        <w:rPr>
          <w:rFonts w:asciiTheme="minorHAnsi" w:hAnsiTheme="minorHAnsi" w:cstheme="minorHAnsi"/>
        </w:rPr>
        <w:t>a</w:t>
      </w:r>
      <w:r w:rsidR="00130D28" w:rsidRPr="00941916">
        <w:rPr>
          <w:rFonts w:asciiTheme="minorHAnsi" w:hAnsiTheme="minorHAnsi" w:cstheme="minorHAnsi"/>
        </w:rPr>
        <w:t>ppeal.</w:t>
      </w:r>
    </w:p>
    <w:p w14:paraId="1E53936B" w14:textId="77777777" w:rsidR="00810EC7" w:rsidRPr="00941916" w:rsidRDefault="00810EC7" w:rsidP="00DA386F">
      <w:pPr>
        <w:jc w:val="both"/>
        <w:rPr>
          <w:rFonts w:asciiTheme="minorHAnsi" w:hAnsiTheme="minorHAnsi" w:cstheme="minorHAnsi"/>
        </w:rPr>
      </w:pPr>
    </w:p>
    <w:p w14:paraId="074B2A3E" w14:textId="492CEB52" w:rsidR="00810EC7" w:rsidRPr="00941916" w:rsidRDefault="00DA386F" w:rsidP="00DA386F">
      <w:pPr>
        <w:jc w:val="both"/>
        <w:rPr>
          <w:rFonts w:asciiTheme="minorHAnsi" w:hAnsiTheme="minorHAnsi" w:cstheme="minorHAnsi"/>
          <w:lang w:eastAsia="en-GB"/>
        </w:rPr>
      </w:pPr>
      <w:r w:rsidRPr="00941916">
        <w:rPr>
          <w:rFonts w:asciiTheme="minorHAnsi" w:hAnsiTheme="minorHAnsi" w:cstheme="minorHAnsi"/>
          <w:lang w:eastAsia="en-GB"/>
        </w:rPr>
        <w:t>2.</w:t>
      </w:r>
      <w:r w:rsidR="00CF228E" w:rsidRPr="00941916">
        <w:rPr>
          <w:rFonts w:asciiTheme="minorHAnsi" w:hAnsiTheme="minorHAnsi" w:cstheme="minorHAnsi"/>
          <w:lang w:eastAsia="en-GB"/>
        </w:rPr>
        <w:t>6</w:t>
      </w:r>
      <w:r w:rsidRPr="00941916">
        <w:rPr>
          <w:rFonts w:asciiTheme="minorHAnsi" w:hAnsiTheme="minorHAnsi" w:cstheme="minorHAnsi"/>
          <w:lang w:eastAsia="en-GB"/>
        </w:rPr>
        <w:tab/>
        <w:t xml:space="preserve">The Council is </w:t>
      </w:r>
      <w:r w:rsidR="00810EC7" w:rsidRPr="00941916">
        <w:rPr>
          <w:rFonts w:asciiTheme="minorHAnsi" w:hAnsiTheme="minorHAnsi" w:cstheme="minorHAnsi"/>
          <w:lang w:eastAsia="en-GB"/>
        </w:rPr>
        <w:t xml:space="preserve">required to use </w:t>
      </w:r>
      <w:r w:rsidRPr="00941916">
        <w:rPr>
          <w:rFonts w:asciiTheme="minorHAnsi" w:hAnsiTheme="minorHAnsi" w:cstheme="minorHAnsi"/>
          <w:lang w:eastAsia="en-GB"/>
        </w:rPr>
        <w:t xml:space="preserve">its </w:t>
      </w:r>
      <w:r w:rsidR="00810EC7" w:rsidRPr="00941916">
        <w:rPr>
          <w:rFonts w:asciiTheme="minorHAnsi" w:hAnsiTheme="minorHAnsi" w:cstheme="minorHAnsi"/>
          <w:lang w:eastAsia="en-GB"/>
        </w:rPr>
        <w:t>best efforts to:</w:t>
      </w:r>
    </w:p>
    <w:p w14:paraId="69A0531B" w14:textId="77777777" w:rsidR="00AC421A" w:rsidRPr="00941916" w:rsidRDefault="00AC421A" w:rsidP="00DA386F">
      <w:pPr>
        <w:jc w:val="both"/>
        <w:rPr>
          <w:rFonts w:asciiTheme="minorHAnsi" w:hAnsiTheme="minorHAnsi" w:cstheme="minorHAnsi"/>
          <w:lang w:eastAsia="en-GB"/>
        </w:rPr>
      </w:pPr>
    </w:p>
    <w:p w14:paraId="46A110B2" w14:textId="77777777" w:rsidR="00810EC7" w:rsidRPr="00941916" w:rsidRDefault="00AC421A" w:rsidP="00DA386F">
      <w:pPr>
        <w:pStyle w:val="ListParagraph"/>
        <w:numPr>
          <w:ilvl w:val="0"/>
          <w:numId w:val="12"/>
        </w:numPr>
        <w:ind w:left="1418" w:hanging="425"/>
        <w:jc w:val="both"/>
        <w:rPr>
          <w:rFonts w:asciiTheme="minorHAnsi" w:hAnsiTheme="minorHAnsi" w:cstheme="minorHAnsi"/>
          <w:lang w:eastAsia="en-GB"/>
        </w:rPr>
      </w:pPr>
      <w:r w:rsidRPr="00941916">
        <w:rPr>
          <w:rFonts w:asciiTheme="minorHAnsi" w:hAnsiTheme="minorHAnsi" w:cstheme="minorHAnsi"/>
          <w:lang w:eastAsia="en-GB"/>
        </w:rPr>
        <w:t>p</w:t>
      </w:r>
      <w:r w:rsidR="00810EC7" w:rsidRPr="00941916">
        <w:rPr>
          <w:rFonts w:asciiTheme="minorHAnsi" w:hAnsiTheme="minorHAnsi" w:cstheme="minorHAnsi"/>
          <w:lang w:eastAsia="en-GB"/>
        </w:rPr>
        <w:t>rovide feedback at early steps to encourage a</w:t>
      </w:r>
      <w:r w:rsidRPr="00941916">
        <w:rPr>
          <w:rFonts w:asciiTheme="minorHAnsi" w:hAnsiTheme="minorHAnsi" w:cstheme="minorHAnsi"/>
          <w:lang w:eastAsia="en-GB"/>
        </w:rPr>
        <w:t>nd support employees to improve</w:t>
      </w:r>
    </w:p>
    <w:p w14:paraId="2C0A46FF" w14:textId="77777777" w:rsidR="00810EC7" w:rsidRPr="00941916" w:rsidRDefault="00AC421A" w:rsidP="00DA386F">
      <w:pPr>
        <w:pStyle w:val="ListParagraph"/>
        <w:numPr>
          <w:ilvl w:val="0"/>
          <w:numId w:val="12"/>
        </w:numPr>
        <w:ind w:firstLine="273"/>
        <w:jc w:val="both"/>
        <w:rPr>
          <w:rFonts w:asciiTheme="minorHAnsi" w:hAnsiTheme="minorHAnsi" w:cstheme="minorHAnsi"/>
          <w:lang w:eastAsia="en-GB"/>
        </w:rPr>
      </w:pPr>
      <w:r w:rsidRPr="00941916">
        <w:rPr>
          <w:rFonts w:asciiTheme="minorHAnsi" w:hAnsiTheme="minorHAnsi" w:cstheme="minorHAnsi"/>
          <w:lang w:eastAsia="en-GB"/>
        </w:rPr>
        <w:t>e</w:t>
      </w:r>
      <w:r w:rsidR="00810EC7" w:rsidRPr="00941916">
        <w:rPr>
          <w:rFonts w:asciiTheme="minorHAnsi" w:hAnsiTheme="minorHAnsi" w:cstheme="minorHAnsi"/>
          <w:lang w:eastAsia="en-GB"/>
        </w:rPr>
        <w:t>nsure that all ca</w:t>
      </w:r>
      <w:r w:rsidRPr="00941916">
        <w:rPr>
          <w:rFonts w:asciiTheme="minorHAnsi" w:hAnsiTheme="minorHAnsi" w:cstheme="minorHAnsi"/>
          <w:lang w:eastAsia="en-GB"/>
        </w:rPr>
        <w:t>ses are thoroughly investigated</w:t>
      </w:r>
    </w:p>
    <w:p w14:paraId="21525F4F" w14:textId="77777777" w:rsidR="00810EC7" w:rsidRPr="00941916" w:rsidRDefault="00AC421A" w:rsidP="00DA386F">
      <w:pPr>
        <w:pStyle w:val="ListParagraph"/>
        <w:numPr>
          <w:ilvl w:val="0"/>
          <w:numId w:val="12"/>
        </w:numPr>
        <w:ind w:firstLine="273"/>
        <w:jc w:val="both"/>
        <w:rPr>
          <w:rFonts w:asciiTheme="minorHAnsi" w:hAnsiTheme="minorHAnsi" w:cstheme="minorHAnsi"/>
          <w:lang w:eastAsia="en-GB"/>
        </w:rPr>
      </w:pPr>
      <w:r w:rsidRPr="00941916">
        <w:rPr>
          <w:rFonts w:asciiTheme="minorHAnsi" w:hAnsiTheme="minorHAnsi" w:cstheme="minorHAnsi"/>
          <w:lang w:eastAsia="en-GB"/>
        </w:rPr>
        <w:t>avoid any discrimination</w:t>
      </w:r>
    </w:p>
    <w:p w14:paraId="701F15CA" w14:textId="77777777" w:rsidR="00810EC7" w:rsidRPr="00941916" w:rsidRDefault="00AC421A" w:rsidP="00DA386F">
      <w:pPr>
        <w:pStyle w:val="ListParagraph"/>
        <w:numPr>
          <w:ilvl w:val="0"/>
          <w:numId w:val="12"/>
        </w:numPr>
        <w:ind w:firstLine="273"/>
        <w:jc w:val="both"/>
        <w:rPr>
          <w:rFonts w:asciiTheme="minorHAnsi" w:hAnsiTheme="minorHAnsi" w:cstheme="minorHAnsi"/>
          <w:lang w:eastAsia="en-GB"/>
        </w:rPr>
      </w:pPr>
      <w:r w:rsidRPr="00941916">
        <w:rPr>
          <w:rFonts w:asciiTheme="minorHAnsi" w:hAnsiTheme="minorHAnsi" w:cstheme="minorHAnsi"/>
          <w:lang w:eastAsia="en-GB"/>
        </w:rPr>
        <w:t>p</w:t>
      </w:r>
      <w:r w:rsidR="00810EC7" w:rsidRPr="00941916">
        <w:rPr>
          <w:rFonts w:asciiTheme="minorHAnsi" w:hAnsiTheme="minorHAnsi" w:cstheme="minorHAnsi"/>
          <w:lang w:eastAsia="en-GB"/>
        </w:rPr>
        <w:t>rep</w:t>
      </w:r>
      <w:r w:rsidRPr="00941916">
        <w:rPr>
          <w:rFonts w:asciiTheme="minorHAnsi" w:hAnsiTheme="minorHAnsi" w:cstheme="minorHAnsi"/>
          <w:lang w:eastAsia="en-GB"/>
        </w:rPr>
        <w:t>are carefully and be consistent</w:t>
      </w:r>
    </w:p>
    <w:p w14:paraId="7393DA25" w14:textId="77777777" w:rsidR="00810EC7" w:rsidRPr="00941916" w:rsidRDefault="00AC421A" w:rsidP="00DA386F">
      <w:pPr>
        <w:pStyle w:val="ListParagraph"/>
        <w:numPr>
          <w:ilvl w:val="0"/>
          <w:numId w:val="12"/>
        </w:numPr>
        <w:ind w:firstLine="273"/>
        <w:jc w:val="both"/>
        <w:rPr>
          <w:rFonts w:asciiTheme="minorHAnsi" w:hAnsiTheme="minorHAnsi" w:cstheme="minorHAnsi"/>
          <w:lang w:eastAsia="en-GB"/>
        </w:rPr>
      </w:pPr>
      <w:r w:rsidRPr="00941916">
        <w:rPr>
          <w:rFonts w:asciiTheme="minorHAnsi" w:hAnsiTheme="minorHAnsi" w:cstheme="minorHAnsi"/>
          <w:lang w:eastAsia="en-GB"/>
        </w:rPr>
        <w:t>keep adequate records</w:t>
      </w:r>
    </w:p>
    <w:p w14:paraId="0A24AFB6" w14:textId="77777777" w:rsidR="00810EC7" w:rsidRPr="00941916" w:rsidRDefault="00AC421A" w:rsidP="00DA386F">
      <w:pPr>
        <w:pStyle w:val="ListParagraph"/>
        <w:numPr>
          <w:ilvl w:val="0"/>
          <w:numId w:val="12"/>
        </w:numPr>
        <w:ind w:firstLine="273"/>
        <w:jc w:val="both"/>
        <w:rPr>
          <w:rFonts w:asciiTheme="minorHAnsi" w:hAnsiTheme="minorHAnsi" w:cstheme="minorHAnsi"/>
          <w:lang w:eastAsia="en-GB"/>
        </w:rPr>
      </w:pPr>
      <w:r w:rsidRPr="00941916">
        <w:rPr>
          <w:rFonts w:asciiTheme="minorHAnsi" w:hAnsiTheme="minorHAnsi" w:cstheme="minorHAnsi"/>
          <w:lang w:eastAsia="en-GB"/>
        </w:rPr>
        <w:t>a</w:t>
      </w:r>
      <w:r w:rsidR="00810EC7" w:rsidRPr="00941916">
        <w:rPr>
          <w:rFonts w:asciiTheme="minorHAnsi" w:hAnsiTheme="minorHAnsi" w:cstheme="minorHAnsi"/>
          <w:lang w:eastAsia="en-GB"/>
        </w:rPr>
        <w:t>dhere to this procedure.</w:t>
      </w:r>
    </w:p>
    <w:p w14:paraId="3C758CBE" w14:textId="77777777" w:rsidR="00743E94" w:rsidRPr="00941916" w:rsidRDefault="00743E94" w:rsidP="00DA386F">
      <w:pPr>
        <w:pStyle w:val="Customisabledocumentheading"/>
        <w:ind w:firstLine="273"/>
        <w:jc w:val="both"/>
        <w:rPr>
          <w:rFonts w:asciiTheme="minorHAnsi" w:hAnsiTheme="minorHAnsi" w:cstheme="minorHAnsi"/>
        </w:rPr>
      </w:pPr>
    </w:p>
    <w:p w14:paraId="402762AD" w14:textId="6B8E561E" w:rsidR="006C4FAD" w:rsidRPr="00941916" w:rsidRDefault="00DA386F" w:rsidP="006C4FAD">
      <w:pPr>
        <w:ind w:left="720" w:hanging="720"/>
        <w:jc w:val="both"/>
        <w:rPr>
          <w:rFonts w:asciiTheme="minorHAnsi" w:hAnsiTheme="minorHAnsi" w:cstheme="minorHAnsi"/>
        </w:rPr>
      </w:pPr>
      <w:r w:rsidRPr="00941916">
        <w:rPr>
          <w:rFonts w:asciiTheme="minorHAnsi" w:hAnsiTheme="minorHAnsi" w:cstheme="minorHAnsi"/>
          <w:lang w:eastAsia="en-GB"/>
        </w:rPr>
        <w:t>2.</w:t>
      </w:r>
      <w:r w:rsidR="00CF228E" w:rsidRPr="00941916">
        <w:rPr>
          <w:rFonts w:asciiTheme="minorHAnsi" w:hAnsiTheme="minorHAnsi" w:cstheme="minorHAnsi"/>
          <w:lang w:eastAsia="en-GB"/>
        </w:rPr>
        <w:t>7</w:t>
      </w:r>
      <w:r w:rsidRPr="00941916">
        <w:rPr>
          <w:rFonts w:asciiTheme="minorHAnsi" w:hAnsiTheme="minorHAnsi" w:cstheme="minorHAnsi"/>
          <w:lang w:eastAsia="en-GB"/>
        </w:rPr>
        <w:tab/>
      </w:r>
      <w:r w:rsidR="00CF228E" w:rsidRPr="00941916">
        <w:rPr>
          <w:rFonts w:asciiTheme="minorHAnsi" w:hAnsiTheme="minorHAnsi" w:cstheme="minorHAnsi"/>
          <w:lang w:eastAsia="en-GB"/>
        </w:rPr>
        <w:t>Where an allegation is made against an employee, the Council will conduct a</w:t>
      </w:r>
      <w:r w:rsidR="006C4FAD" w:rsidRPr="00941916">
        <w:rPr>
          <w:rFonts w:asciiTheme="minorHAnsi" w:hAnsiTheme="minorHAnsi" w:cstheme="minorHAnsi"/>
          <w:lang w:eastAsia="en-GB"/>
        </w:rPr>
        <w:t xml:space="preserve"> thorough </w:t>
      </w:r>
      <w:r w:rsidR="00CF228E" w:rsidRPr="00941916">
        <w:rPr>
          <w:rFonts w:asciiTheme="minorHAnsi" w:hAnsiTheme="minorHAnsi" w:cstheme="minorHAnsi"/>
          <w:lang w:eastAsia="en-GB"/>
        </w:rPr>
        <w:t>investigation before any disciplinary meeting is held.</w:t>
      </w:r>
      <w:r w:rsidR="006C4FAD" w:rsidRPr="00941916">
        <w:rPr>
          <w:rFonts w:asciiTheme="minorHAnsi" w:hAnsiTheme="minorHAnsi" w:cstheme="minorHAnsi"/>
          <w:lang w:eastAsia="en-GB"/>
        </w:rPr>
        <w:t xml:space="preserve">  </w:t>
      </w:r>
      <w:r w:rsidR="006C4FAD" w:rsidRPr="00941916">
        <w:rPr>
          <w:rFonts w:asciiTheme="minorHAnsi" w:hAnsiTheme="minorHAnsi" w:cstheme="minorHAnsi"/>
        </w:rPr>
        <w:t xml:space="preserve">This is a fact-finding process and may </w:t>
      </w:r>
      <w:r w:rsidR="006C4FAD" w:rsidRPr="00941916">
        <w:rPr>
          <w:rFonts w:asciiTheme="minorHAnsi" w:hAnsiTheme="minorHAnsi" w:cstheme="minorHAnsi"/>
        </w:rPr>
        <w:lastRenderedPageBreak/>
        <w:t xml:space="preserve">necessitate the gathering of detailed information as well as the carrying out of formal interviews and taking written statements.  </w:t>
      </w:r>
    </w:p>
    <w:p w14:paraId="420156A6" w14:textId="77777777" w:rsidR="006C4FAD" w:rsidRPr="00941916" w:rsidRDefault="006C4FAD" w:rsidP="006C4FAD">
      <w:pPr>
        <w:jc w:val="both"/>
        <w:rPr>
          <w:rFonts w:asciiTheme="minorHAnsi" w:hAnsiTheme="minorHAnsi" w:cstheme="minorHAnsi"/>
        </w:rPr>
      </w:pPr>
    </w:p>
    <w:p w14:paraId="4865E2F0" w14:textId="35255D9B" w:rsidR="006C4FAD" w:rsidRPr="00941916" w:rsidRDefault="006C4FAD" w:rsidP="006C4FAD">
      <w:pPr>
        <w:ind w:left="720"/>
        <w:jc w:val="both"/>
        <w:rPr>
          <w:rFonts w:asciiTheme="minorHAnsi" w:hAnsiTheme="minorHAnsi" w:cstheme="minorHAnsi"/>
        </w:rPr>
      </w:pPr>
      <w:r w:rsidRPr="00941916">
        <w:rPr>
          <w:rFonts w:asciiTheme="minorHAnsi" w:hAnsiTheme="minorHAnsi" w:cstheme="minorHAnsi"/>
        </w:rPr>
        <w:t xml:space="preserve">A proper investigation is an integral part of the process and, where an allegation of gross misconduct is involved, may require employees to be suspended on contractual pay whilst this is carried out.  Suspension on pay is not considered to be a sanction taken under the disciplinary procedure.  It is there to ensure that issues are dealt with in a fair and reasonable manner, and adequate protection is given to all employees. Suspension will not normally last for more than 28 days and the employee will be given a letter explaining the suspension arrangement, including the requirement not to attend work but be available for investigatory meetings. </w:t>
      </w:r>
    </w:p>
    <w:p w14:paraId="74AF2632" w14:textId="7584C29F" w:rsidR="006C4FAD" w:rsidRPr="00941916" w:rsidRDefault="006C4FAD" w:rsidP="00CF228E">
      <w:pPr>
        <w:ind w:left="720" w:hanging="720"/>
        <w:jc w:val="both"/>
        <w:rPr>
          <w:rFonts w:asciiTheme="minorHAnsi" w:hAnsiTheme="minorHAnsi" w:cstheme="minorHAnsi"/>
          <w:lang w:eastAsia="en-GB"/>
        </w:rPr>
      </w:pPr>
    </w:p>
    <w:p w14:paraId="012B3A43" w14:textId="72EDCFF3" w:rsidR="006C4FAD" w:rsidRPr="00941916" w:rsidRDefault="006C4FAD" w:rsidP="00CF228E">
      <w:pPr>
        <w:ind w:left="720" w:hanging="720"/>
        <w:jc w:val="both"/>
        <w:rPr>
          <w:rFonts w:asciiTheme="minorHAnsi" w:hAnsiTheme="minorHAnsi" w:cstheme="minorHAnsi"/>
          <w:lang w:eastAsia="en-GB"/>
        </w:rPr>
      </w:pPr>
      <w:r w:rsidRPr="00941916">
        <w:rPr>
          <w:rFonts w:asciiTheme="minorHAnsi" w:hAnsiTheme="minorHAnsi" w:cstheme="minorHAnsi"/>
          <w:lang w:eastAsia="en-GB"/>
        </w:rPr>
        <w:tab/>
        <w:t>An investigation is ideally carried out by an independent person or by a councillor who will not be involved in the disciplinary hearing or any appeal.</w:t>
      </w:r>
    </w:p>
    <w:p w14:paraId="284F8248" w14:textId="0D45D84E" w:rsidR="006C4FAD" w:rsidRPr="00941916" w:rsidRDefault="006C4FAD" w:rsidP="00CF228E">
      <w:pPr>
        <w:ind w:left="720" w:hanging="720"/>
        <w:jc w:val="both"/>
        <w:rPr>
          <w:rFonts w:asciiTheme="minorHAnsi" w:hAnsiTheme="minorHAnsi" w:cstheme="minorHAnsi"/>
          <w:lang w:eastAsia="en-GB"/>
        </w:rPr>
      </w:pPr>
    </w:p>
    <w:p w14:paraId="4B87DB23" w14:textId="0D584E00" w:rsidR="006C4FAD" w:rsidRPr="00941916" w:rsidRDefault="006C4FAD" w:rsidP="00CF228E">
      <w:pPr>
        <w:ind w:left="720" w:hanging="720"/>
        <w:jc w:val="both"/>
        <w:rPr>
          <w:rFonts w:asciiTheme="minorHAnsi" w:hAnsiTheme="minorHAnsi" w:cstheme="minorHAnsi"/>
          <w:lang w:eastAsia="en-GB"/>
        </w:rPr>
      </w:pPr>
      <w:r w:rsidRPr="00941916">
        <w:rPr>
          <w:rFonts w:asciiTheme="minorHAnsi" w:hAnsiTheme="minorHAnsi" w:cstheme="minorHAnsi"/>
          <w:lang w:eastAsia="en-GB"/>
        </w:rPr>
        <w:tab/>
        <w:t xml:space="preserve">The investigator will prepare a written report of their findings </w:t>
      </w:r>
      <w:r w:rsidR="008509AF" w:rsidRPr="00941916">
        <w:rPr>
          <w:rFonts w:asciiTheme="minorHAnsi" w:hAnsiTheme="minorHAnsi" w:cstheme="minorHAnsi"/>
          <w:lang w:eastAsia="en-GB"/>
        </w:rPr>
        <w:t>with</w:t>
      </w:r>
      <w:r w:rsidR="006D26D1" w:rsidRPr="00941916">
        <w:rPr>
          <w:rFonts w:asciiTheme="minorHAnsi" w:hAnsiTheme="minorHAnsi" w:cstheme="minorHAnsi"/>
          <w:lang w:eastAsia="en-GB"/>
        </w:rPr>
        <w:t xml:space="preserve"> 7 working </w:t>
      </w:r>
      <w:r w:rsidR="008509AF" w:rsidRPr="00941916">
        <w:rPr>
          <w:rFonts w:asciiTheme="minorHAnsi" w:hAnsiTheme="minorHAnsi" w:cstheme="minorHAnsi"/>
          <w:lang w:eastAsia="en-GB"/>
        </w:rPr>
        <w:t xml:space="preserve">days </w:t>
      </w:r>
      <w:r w:rsidRPr="00941916">
        <w:rPr>
          <w:rFonts w:asciiTheme="minorHAnsi" w:hAnsiTheme="minorHAnsi" w:cstheme="minorHAnsi"/>
          <w:lang w:eastAsia="en-GB"/>
        </w:rPr>
        <w:t>and any recommendations they may have as to the substance of the allegation made against the employee.</w:t>
      </w:r>
      <w:r w:rsidR="008509AF" w:rsidRPr="00941916">
        <w:rPr>
          <w:rFonts w:asciiTheme="minorHAnsi" w:hAnsiTheme="minorHAnsi" w:cstheme="minorHAnsi"/>
          <w:lang w:eastAsia="en-GB"/>
        </w:rPr>
        <w:t xml:space="preserve">  This will be limited to:</w:t>
      </w:r>
    </w:p>
    <w:p w14:paraId="61F4125C" w14:textId="6B713D85" w:rsidR="008509AF" w:rsidRPr="00941916" w:rsidRDefault="008509AF" w:rsidP="00CF228E">
      <w:pPr>
        <w:ind w:left="720" w:hanging="720"/>
        <w:jc w:val="both"/>
        <w:rPr>
          <w:rFonts w:asciiTheme="minorHAnsi" w:hAnsiTheme="minorHAnsi" w:cstheme="minorHAnsi"/>
          <w:lang w:eastAsia="en-GB"/>
        </w:rPr>
      </w:pPr>
    </w:p>
    <w:p w14:paraId="7251F8F2" w14:textId="53867779" w:rsidR="008509AF" w:rsidRPr="00941916" w:rsidRDefault="008509AF" w:rsidP="008509AF">
      <w:pPr>
        <w:pStyle w:val="ListParagraph"/>
        <w:numPr>
          <w:ilvl w:val="0"/>
          <w:numId w:val="16"/>
        </w:numPr>
        <w:jc w:val="both"/>
        <w:rPr>
          <w:rFonts w:asciiTheme="minorHAnsi" w:hAnsiTheme="minorHAnsi" w:cstheme="minorHAnsi"/>
          <w:lang w:eastAsia="en-GB"/>
        </w:rPr>
      </w:pPr>
      <w:r w:rsidRPr="00941916">
        <w:rPr>
          <w:rFonts w:asciiTheme="minorHAnsi" w:hAnsiTheme="minorHAnsi" w:cstheme="minorHAnsi"/>
          <w:lang w:eastAsia="en-GB"/>
        </w:rPr>
        <w:t>there is no case to answer and it is recommended that the allegation is dismissed</w:t>
      </w:r>
    </w:p>
    <w:p w14:paraId="68A23CDD" w14:textId="3F3F91D7" w:rsidR="008509AF" w:rsidRPr="00941916" w:rsidRDefault="008509AF" w:rsidP="008509AF">
      <w:pPr>
        <w:pStyle w:val="ListParagraph"/>
        <w:numPr>
          <w:ilvl w:val="0"/>
          <w:numId w:val="16"/>
        </w:numPr>
        <w:jc w:val="both"/>
        <w:rPr>
          <w:rFonts w:asciiTheme="minorHAnsi" w:hAnsiTheme="minorHAnsi" w:cstheme="minorHAnsi"/>
          <w:lang w:eastAsia="en-GB"/>
        </w:rPr>
      </w:pPr>
      <w:r w:rsidRPr="00941916">
        <w:rPr>
          <w:rFonts w:asciiTheme="minorHAnsi" w:hAnsiTheme="minorHAnsi" w:cstheme="minorHAnsi"/>
          <w:lang w:eastAsia="en-GB"/>
        </w:rPr>
        <w:t>the matter is not serious and can be dealt with informally</w:t>
      </w:r>
    </w:p>
    <w:p w14:paraId="7827877C" w14:textId="744B65A9" w:rsidR="008509AF" w:rsidRPr="00941916" w:rsidRDefault="008509AF" w:rsidP="008509AF">
      <w:pPr>
        <w:pStyle w:val="ListParagraph"/>
        <w:numPr>
          <w:ilvl w:val="0"/>
          <w:numId w:val="16"/>
        </w:numPr>
        <w:jc w:val="both"/>
        <w:rPr>
          <w:rFonts w:asciiTheme="minorHAnsi" w:hAnsiTheme="minorHAnsi" w:cstheme="minorHAnsi"/>
          <w:lang w:eastAsia="en-GB"/>
        </w:rPr>
      </w:pPr>
      <w:r w:rsidRPr="00941916">
        <w:rPr>
          <w:rFonts w:asciiTheme="minorHAnsi" w:hAnsiTheme="minorHAnsi" w:cstheme="minorHAnsi"/>
          <w:lang w:eastAsia="en-GB"/>
        </w:rPr>
        <w:t>there is a case to answer before a disciplinary hearing.</w:t>
      </w:r>
    </w:p>
    <w:p w14:paraId="6FA31B94" w14:textId="77777777" w:rsidR="00DA386F" w:rsidRPr="00941916" w:rsidRDefault="00DA386F" w:rsidP="00DA386F">
      <w:pPr>
        <w:jc w:val="both"/>
        <w:rPr>
          <w:rFonts w:asciiTheme="minorHAnsi" w:hAnsiTheme="minorHAnsi" w:cstheme="minorHAnsi"/>
          <w:lang w:eastAsia="en-GB"/>
        </w:rPr>
      </w:pPr>
    </w:p>
    <w:p w14:paraId="6400265C" w14:textId="33B28BA2" w:rsidR="00DA386F" w:rsidRPr="00941916" w:rsidRDefault="00CF228E" w:rsidP="00CF228E">
      <w:pPr>
        <w:ind w:left="720" w:hanging="720"/>
        <w:jc w:val="both"/>
        <w:rPr>
          <w:rFonts w:asciiTheme="minorHAnsi" w:hAnsiTheme="minorHAnsi" w:cstheme="minorHAnsi"/>
          <w:lang w:eastAsia="en-GB"/>
        </w:rPr>
      </w:pPr>
      <w:r w:rsidRPr="00941916">
        <w:rPr>
          <w:rFonts w:asciiTheme="minorHAnsi" w:hAnsiTheme="minorHAnsi" w:cstheme="minorHAnsi"/>
          <w:lang w:eastAsia="en-GB"/>
        </w:rPr>
        <w:t>2.8</w:t>
      </w:r>
      <w:r w:rsidRPr="00941916">
        <w:rPr>
          <w:rFonts w:asciiTheme="minorHAnsi" w:hAnsiTheme="minorHAnsi" w:cstheme="minorHAnsi"/>
          <w:lang w:eastAsia="en-GB"/>
        </w:rPr>
        <w:tab/>
        <w:t xml:space="preserve">All disciplinary meetings will be heard by the Personnel Committee of the Council, or a specially appointed committee of the Council with written terms of reference.   </w:t>
      </w:r>
    </w:p>
    <w:p w14:paraId="6521667B" w14:textId="77777777" w:rsidR="00DA386F" w:rsidRPr="00941916" w:rsidRDefault="00DA386F" w:rsidP="00DA386F">
      <w:pPr>
        <w:jc w:val="both"/>
        <w:rPr>
          <w:rFonts w:asciiTheme="minorHAnsi" w:hAnsiTheme="minorHAnsi" w:cstheme="minorHAnsi"/>
          <w:lang w:eastAsia="en-GB"/>
        </w:rPr>
      </w:pPr>
    </w:p>
    <w:p w14:paraId="62305AF9" w14:textId="762CD9C7" w:rsidR="00B61932" w:rsidRPr="00941916" w:rsidRDefault="00CF228E" w:rsidP="00DA386F">
      <w:pPr>
        <w:jc w:val="both"/>
        <w:rPr>
          <w:rFonts w:asciiTheme="minorHAnsi" w:hAnsiTheme="minorHAnsi" w:cstheme="minorHAnsi"/>
        </w:rPr>
      </w:pPr>
      <w:r w:rsidRPr="00941916">
        <w:rPr>
          <w:rFonts w:asciiTheme="minorHAnsi" w:hAnsiTheme="minorHAnsi" w:cstheme="minorHAnsi"/>
        </w:rPr>
        <w:t>2.9</w:t>
      </w:r>
      <w:r w:rsidRPr="00941916">
        <w:rPr>
          <w:rFonts w:asciiTheme="minorHAnsi" w:hAnsiTheme="minorHAnsi" w:cstheme="minorHAnsi"/>
        </w:rPr>
        <w:tab/>
        <w:t>Audio or visual recordings of disciplinary meetings are not permitted.</w:t>
      </w:r>
    </w:p>
    <w:p w14:paraId="715A9D17" w14:textId="3C49787C" w:rsidR="00CF228E" w:rsidRPr="00941916" w:rsidRDefault="00CF228E" w:rsidP="00DA386F">
      <w:pPr>
        <w:jc w:val="both"/>
        <w:rPr>
          <w:rFonts w:asciiTheme="minorHAnsi" w:hAnsiTheme="minorHAnsi" w:cstheme="minorHAnsi"/>
        </w:rPr>
      </w:pPr>
    </w:p>
    <w:p w14:paraId="69A01412" w14:textId="318741B4" w:rsidR="00CF228E" w:rsidRPr="00941916" w:rsidRDefault="00CF228E" w:rsidP="008468F8">
      <w:pPr>
        <w:ind w:left="720" w:hanging="720"/>
        <w:jc w:val="both"/>
        <w:rPr>
          <w:rFonts w:asciiTheme="minorHAnsi" w:hAnsiTheme="minorHAnsi" w:cstheme="minorHAnsi"/>
        </w:rPr>
      </w:pPr>
      <w:r w:rsidRPr="00941916">
        <w:rPr>
          <w:rFonts w:asciiTheme="minorHAnsi" w:hAnsiTheme="minorHAnsi" w:cstheme="minorHAnsi"/>
        </w:rPr>
        <w:t>2.10</w:t>
      </w:r>
      <w:r w:rsidRPr="00941916">
        <w:rPr>
          <w:rFonts w:asciiTheme="minorHAnsi" w:hAnsiTheme="minorHAnsi" w:cstheme="minorHAnsi"/>
        </w:rPr>
        <w:tab/>
        <w:t>Employees will be informed in writing about the nature of the complaint made against them.  They will be provided w</w:t>
      </w:r>
      <w:r w:rsidR="008468F8" w:rsidRPr="00941916">
        <w:rPr>
          <w:rFonts w:asciiTheme="minorHAnsi" w:hAnsiTheme="minorHAnsi" w:cstheme="minorHAnsi"/>
        </w:rPr>
        <w:t>ith copies of any evidence and relevant witness statements in advance of the disciplinary hearing.</w:t>
      </w:r>
    </w:p>
    <w:p w14:paraId="002DBF4A" w14:textId="761037FF" w:rsidR="008468F8" w:rsidRPr="00941916" w:rsidRDefault="008468F8" w:rsidP="00DA386F">
      <w:pPr>
        <w:jc w:val="both"/>
        <w:rPr>
          <w:rFonts w:asciiTheme="minorHAnsi" w:hAnsiTheme="minorHAnsi" w:cstheme="minorHAnsi"/>
        </w:rPr>
      </w:pPr>
    </w:p>
    <w:p w14:paraId="293CF615" w14:textId="13515199" w:rsidR="008468F8" w:rsidRPr="00941916" w:rsidRDefault="008468F8" w:rsidP="008468F8">
      <w:pPr>
        <w:ind w:left="720" w:hanging="720"/>
        <w:jc w:val="both"/>
        <w:rPr>
          <w:rFonts w:asciiTheme="minorHAnsi" w:hAnsiTheme="minorHAnsi" w:cstheme="minorHAnsi"/>
          <w:lang w:val="en-US"/>
        </w:rPr>
      </w:pPr>
      <w:r w:rsidRPr="00941916">
        <w:rPr>
          <w:rFonts w:asciiTheme="minorHAnsi" w:hAnsiTheme="minorHAnsi" w:cstheme="minorHAnsi"/>
        </w:rPr>
        <w:t>2.11</w:t>
      </w:r>
      <w:r w:rsidRPr="00941916">
        <w:rPr>
          <w:rFonts w:asciiTheme="minorHAnsi" w:hAnsiTheme="minorHAnsi" w:cstheme="minorHAnsi"/>
        </w:rPr>
        <w:tab/>
        <w:t xml:space="preserve">Employees may be accompanied or represented by a companion, i.e. a work colleague, a trade union representative, or a trade union official at any investigatory meeting, any disciplinary hearing or at an appeal, </w:t>
      </w:r>
      <w:r w:rsidR="00D0661C" w:rsidRPr="00941916">
        <w:rPr>
          <w:rFonts w:asciiTheme="minorHAnsi" w:hAnsiTheme="minorHAnsi" w:cstheme="minorHAnsi"/>
        </w:rPr>
        <w:t>or a friend or family member</w:t>
      </w:r>
      <w:r w:rsidRPr="00941916">
        <w:rPr>
          <w:rFonts w:asciiTheme="minorHAnsi" w:hAnsiTheme="minorHAnsi" w:cstheme="minorHAnsi"/>
          <w:lang w:val="en-US"/>
        </w:rPr>
        <w:t>.  The companion cannot answer questions put to the employee, address the meeting against the employee’s wishes or prevent the employee from explaining their case.</w:t>
      </w:r>
    </w:p>
    <w:p w14:paraId="674121BB" w14:textId="22B93F80" w:rsidR="008468F8" w:rsidRPr="00941916" w:rsidRDefault="008468F8" w:rsidP="008468F8">
      <w:pPr>
        <w:ind w:left="720" w:hanging="720"/>
        <w:jc w:val="both"/>
        <w:rPr>
          <w:rFonts w:asciiTheme="minorHAnsi" w:hAnsiTheme="minorHAnsi" w:cstheme="minorHAnsi"/>
        </w:rPr>
      </w:pPr>
    </w:p>
    <w:p w14:paraId="293EC9EB" w14:textId="4D743314" w:rsidR="00CF228E" w:rsidRPr="00941916" w:rsidRDefault="008468F8" w:rsidP="006C4FAD">
      <w:pPr>
        <w:ind w:left="720" w:hanging="720"/>
        <w:jc w:val="both"/>
        <w:rPr>
          <w:rFonts w:asciiTheme="minorHAnsi" w:hAnsiTheme="minorHAnsi" w:cstheme="minorHAnsi"/>
        </w:rPr>
      </w:pPr>
      <w:r w:rsidRPr="00941916">
        <w:rPr>
          <w:rFonts w:asciiTheme="minorHAnsi" w:hAnsiTheme="minorHAnsi" w:cstheme="minorHAnsi"/>
        </w:rPr>
        <w:t>2.12</w:t>
      </w:r>
      <w:r w:rsidRPr="00941916">
        <w:rPr>
          <w:rFonts w:asciiTheme="minorHAnsi" w:hAnsiTheme="minorHAnsi" w:cstheme="minorHAnsi"/>
        </w:rPr>
        <w:tab/>
        <w:t xml:space="preserve">Employees will be given reasonable notice of any meetings </w:t>
      </w:r>
      <w:r w:rsidR="00372202" w:rsidRPr="00941916">
        <w:rPr>
          <w:rFonts w:asciiTheme="minorHAnsi" w:hAnsiTheme="minorHAnsi" w:cstheme="minorHAnsi"/>
        </w:rPr>
        <w:t>to</w:t>
      </w:r>
      <w:r w:rsidRPr="00941916">
        <w:rPr>
          <w:rFonts w:asciiTheme="minorHAnsi" w:hAnsiTheme="minorHAnsi" w:cstheme="minorHAnsi"/>
        </w:rPr>
        <w:t xml:space="preserve"> be held and of the disciplinary hearing itself.  Failure to attend any such meetings may result in the procedure being implemented and a decision made in the employee’s absence.  However, if an employee’s companion cannot attend a meeting, the employee can request a postponement and </w:t>
      </w:r>
      <w:r w:rsidR="009E3B83" w:rsidRPr="00941916">
        <w:rPr>
          <w:rFonts w:asciiTheme="minorHAnsi" w:hAnsiTheme="minorHAnsi" w:cstheme="minorHAnsi"/>
        </w:rPr>
        <w:t>propose an alternative date that is within five working days of the originally proposed date.</w:t>
      </w:r>
    </w:p>
    <w:p w14:paraId="361A9BF8" w14:textId="77777777" w:rsidR="009E3B83" w:rsidRPr="00941916" w:rsidRDefault="009E3B83" w:rsidP="00DA386F">
      <w:pPr>
        <w:jc w:val="both"/>
        <w:rPr>
          <w:rFonts w:asciiTheme="minorHAnsi" w:hAnsiTheme="minorHAnsi" w:cstheme="minorHAnsi"/>
        </w:rPr>
      </w:pPr>
    </w:p>
    <w:p w14:paraId="2356491F" w14:textId="534EA52D" w:rsidR="00CF228E" w:rsidRPr="00941916" w:rsidRDefault="006C4FAD" w:rsidP="006C4FAD">
      <w:pPr>
        <w:ind w:left="720" w:hanging="720"/>
        <w:jc w:val="both"/>
        <w:rPr>
          <w:rFonts w:asciiTheme="minorHAnsi" w:hAnsiTheme="minorHAnsi" w:cstheme="minorHAnsi"/>
        </w:rPr>
      </w:pPr>
      <w:r w:rsidRPr="00941916">
        <w:rPr>
          <w:rFonts w:asciiTheme="minorHAnsi" w:hAnsiTheme="minorHAnsi" w:cstheme="minorHAnsi"/>
        </w:rPr>
        <w:t>2.13</w:t>
      </w:r>
      <w:r w:rsidRPr="00941916">
        <w:rPr>
          <w:rFonts w:asciiTheme="minorHAnsi" w:hAnsiTheme="minorHAnsi" w:cstheme="minorHAnsi"/>
        </w:rPr>
        <w:tab/>
        <w:t>If an employee is the subject of the Council’s disciplinary procedure raises a grievance, the grievance will normally be heard after the completion of the disciplinary procedure.</w:t>
      </w:r>
    </w:p>
    <w:p w14:paraId="0B2389B7" w14:textId="6D66E734" w:rsidR="006C4FAD" w:rsidRPr="00941916" w:rsidRDefault="006C4FAD" w:rsidP="00DA386F">
      <w:pPr>
        <w:jc w:val="both"/>
        <w:rPr>
          <w:rFonts w:asciiTheme="minorHAnsi" w:hAnsiTheme="minorHAnsi" w:cstheme="minorHAnsi"/>
        </w:rPr>
      </w:pPr>
    </w:p>
    <w:p w14:paraId="1FC098CC" w14:textId="63985EA6" w:rsidR="006C4FAD" w:rsidRPr="00941916" w:rsidRDefault="006C4FAD" w:rsidP="00DA386F">
      <w:pPr>
        <w:jc w:val="both"/>
        <w:rPr>
          <w:rFonts w:asciiTheme="minorHAnsi" w:hAnsiTheme="minorHAnsi" w:cstheme="minorHAnsi"/>
        </w:rPr>
      </w:pPr>
      <w:r w:rsidRPr="00941916">
        <w:rPr>
          <w:rFonts w:asciiTheme="minorHAnsi" w:hAnsiTheme="minorHAnsi" w:cstheme="minorHAnsi"/>
        </w:rPr>
        <w:t>2.14</w:t>
      </w:r>
      <w:r w:rsidRPr="00941916">
        <w:rPr>
          <w:rFonts w:asciiTheme="minorHAnsi" w:hAnsiTheme="minorHAnsi" w:cstheme="minorHAnsi"/>
        </w:rPr>
        <w:tab/>
        <w:t>Disciplinary action can include a written warning, a final written warning or dismissal.</w:t>
      </w:r>
    </w:p>
    <w:p w14:paraId="6773FF9D" w14:textId="682206CB" w:rsidR="006C4FAD" w:rsidRPr="00941916" w:rsidRDefault="006C4FAD" w:rsidP="00DA386F">
      <w:pPr>
        <w:jc w:val="both"/>
        <w:rPr>
          <w:rFonts w:asciiTheme="minorHAnsi" w:hAnsiTheme="minorHAnsi" w:cstheme="minorHAnsi"/>
        </w:rPr>
      </w:pPr>
    </w:p>
    <w:p w14:paraId="7C6B9500" w14:textId="423EBF75" w:rsidR="006C4FAD" w:rsidRPr="00941916" w:rsidRDefault="006C4FAD" w:rsidP="00447D72">
      <w:pPr>
        <w:ind w:left="720" w:hanging="720"/>
        <w:jc w:val="both"/>
        <w:rPr>
          <w:rFonts w:asciiTheme="minorHAnsi" w:hAnsiTheme="minorHAnsi" w:cstheme="minorHAnsi"/>
        </w:rPr>
      </w:pPr>
      <w:r w:rsidRPr="00941916">
        <w:rPr>
          <w:rFonts w:asciiTheme="minorHAnsi" w:hAnsiTheme="minorHAnsi" w:cstheme="minorHAnsi"/>
        </w:rPr>
        <w:t>2.15</w:t>
      </w:r>
      <w:r w:rsidRPr="00941916">
        <w:rPr>
          <w:rFonts w:asciiTheme="minorHAnsi" w:hAnsiTheme="minorHAnsi" w:cstheme="minorHAnsi"/>
        </w:rPr>
        <w:tab/>
        <w:t xml:space="preserve">An employee will only be dismissed without notice where gross misconduct has </w:t>
      </w:r>
      <w:r w:rsidR="003708EE" w:rsidRPr="00941916">
        <w:rPr>
          <w:rFonts w:asciiTheme="minorHAnsi" w:hAnsiTheme="minorHAnsi" w:cstheme="minorHAnsi"/>
        </w:rPr>
        <w:t>been</w:t>
      </w:r>
      <w:r w:rsidRPr="00941916">
        <w:rPr>
          <w:rFonts w:asciiTheme="minorHAnsi" w:hAnsiTheme="minorHAnsi" w:cstheme="minorHAnsi"/>
        </w:rPr>
        <w:t xml:space="preserve"> proven.</w:t>
      </w:r>
    </w:p>
    <w:p w14:paraId="3E23DBC9" w14:textId="00B3950D" w:rsidR="006C4FAD" w:rsidRPr="00941916" w:rsidRDefault="006C4FAD" w:rsidP="00DA386F">
      <w:pPr>
        <w:jc w:val="both"/>
        <w:rPr>
          <w:rFonts w:asciiTheme="minorHAnsi" w:hAnsiTheme="minorHAnsi" w:cstheme="minorHAnsi"/>
        </w:rPr>
      </w:pPr>
    </w:p>
    <w:p w14:paraId="75BA3234" w14:textId="77777777" w:rsidR="004525C1" w:rsidRPr="00941916" w:rsidRDefault="004525C1" w:rsidP="00DA386F">
      <w:pPr>
        <w:jc w:val="both"/>
        <w:rPr>
          <w:rFonts w:asciiTheme="minorHAnsi" w:hAnsiTheme="minorHAnsi" w:cstheme="minorHAnsi"/>
        </w:rPr>
      </w:pPr>
    </w:p>
    <w:p w14:paraId="0469BDD6" w14:textId="47A8DECE" w:rsidR="006C4FAD" w:rsidRPr="00941916" w:rsidRDefault="00447D72" w:rsidP="00447D72">
      <w:pPr>
        <w:ind w:left="720" w:hanging="720"/>
        <w:jc w:val="both"/>
        <w:rPr>
          <w:rFonts w:asciiTheme="minorHAnsi" w:hAnsiTheme="minorHAnsi" w:cstheme="minorHAnsi"/>
        </w:rPr>
      </w:pPr>
      <w:r w:rsidRPr="00941916">
        <w:rPr>
          <w:rFonts w:asciiTheme="minorHAnsi" w:hAnsiTheme="minorHAnsi" w:cstheme="minorHAnsi"/>
        </w:rPr>
        <w:lastRenderedPageBreak/>
        <w:t>2.16</w:t>
      </w:r>
      <w:r w:rsidRPr="00941916">
        <w:rPr>
          <w:rFonts w:asciiTheme="minorHAnsi" w:hAnsiTheme="minorHAnsi" w:cstheme="minorHAnsi"/>
        </w:rPr>
        <w:tab/>
        <w:t>The Council may consider mediation at any stage of the disciplinary procedure if appropriate.  The consent of affected parties has first been obtained.</w:t>
      </w:r>
    </w:p>
    <w:p w14:paraId="5FA555D6" w14:textId="77777777" w:rsidR="003708EE" w:rsidRPr="00941916" w:rsidRDefault="003708EE" w:rsidP="00447D72">
      <w:pPr>
        <w:ind w:left="720" w:hanging="720"/>
        <w:jc w:val="both"/>
        <w:rPr>
          <w:rFonts w:asciiTheme="minorHAnsi" w:hAnsiTheme="minorHAnsi" w:cstheme="minorHAnsi"/>
        </w:rPr>
      </w:pPr>
    </w:p>
    <w:p w14:paraId="58773666" w14:textId="5F0F0B02" w:rsidR="00447D72" w:rsidRPr="00941916" w:rsidRDefault="00447D72" w:rsidP="00DA386F">
      <w:pPr>
        <w:jc w:val="both"/>
        <w:rPr>
          <w:rFonts w:asciiTheme="minorHAnsi" w:hAnsiTheme="minorHAnsi" w:cstheme="minorHAnsi"/>
        </w:rPr>
      </w:pPr>
      <w:r w:rsidRPr="00941916">
        <w:rPr>
          <w:rFonts w:asciiTheme="minorHAnsi" w:hAnsiTheme="minorHAnsi" w:cstheme="minorHAnsi"/>
        </w:rPr>
        <w:t>2.17</w:t>
      </w:r>
      <w:r w:rsidRPr="00941916">
        <w:rPr>
          <w:rFonts w:asciiTheme="minorHAnsi" w:hAnsiTheme="minorHAnsi" w:cstheme="minorHAnsi"/>
        </w:rPr>
        <w:tab/>
        <w:t>Misconduct</w:t>
      </w:r>
      <w:r w:rsidR="003708EE" w:rsidRPr="00941916">
        <w:rPr>
          <w:rFonts w:asciiTheme="minorHAnsi" w:hAnsiTheme="minorHAnsi" w:cstheme="minorHAnsi"/>
        </w:rPr>
        <w:t xml:space="preserve"> can</w:t>
      </w:r>
      <w:r w:rsidRPr="00941916">
        <w:rPr>
          <w:rFonts w:asciiTheme="minorHAnsi" w:hAnsiTheme="minorHAnsi" w:cstheme="minorHAnsi"/>
        </w:rPr>
        <w:t xml:space="preserve"> include</w:t>
      </w:r>
      <w:r w:rsidR="00372202" w:rsidRPr="00941916">
        <w:rPr>
          <w:rFonts w:asciiTheme="minorHAnsi" w:hAnsiTheme="minorHAnsi" w:cstheme="minorHAnsi"/>
        </w:rPr>
        <w:t xml:space="preserve"> (</w:t>
      </w:r>
      <w:r w:rsidRPr="00941916">
        <w:rPr>
          <w:rFonts w:asciiTheme="minorHAnsi" w:hAnsiTheme="minorHAnsi" w:cstheme="minorHAnsi"/>
        </w:rPr>
        <w:t>this is not an exhaustive list</w:t>
      </w:r>
      <w:r w:rsidR="00372202" w:rsidRPr="00941916">
        <w:rPr>
          <w:rFonts w:asciiTheme="minorHAnsi" w:hAnsiTheme="minorHAnsi" w:cstheme="minorHAnsi"/>
        </w:rPr>
        <w:t>)</w:t>
      </w:r>
      <w:r w:rsidRPr="00941916">
        <w:rPr>
          <w:rFonts w:asciiTheme="minorHAnsi" w:hAnsiTheme="minorHAnsi" w:cstheme="minorHAnsi"/>
        </w:rPr>
        <w:t>:</w:t>
      </w:r>
    </w:p>
    <w:p w14:paraId="0113FC43" w14:textId="76C136EE" w:rsidR="00447D72" w:rsidRPr="00941916" w:rsidRDefault="00447D72" w:rsidP="00DA386F">
      <w:pPr>
        <w:jc w:val="both"/>
        <w:rPr>
          <w:rFonts w:asciiTheme="minorHAnsi" w:hAnsiTheme="minorHAnsi" w:cstheme="minorHAnsi"/>
        </w:rPr>
      </w:pPr>
    </w:p>
    <w:p w14:paraId="6D654930" w14:textId="5214DA9B"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unauthorised absence</w:t>
      </w:r>
    </w:p>
    <w:p w14:paraId="233465ED" w14:textId="200E6F7E"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poor timekeeping</w:t>
      </w:r>
    </w:p>
    <w:p w14:paraId="54A68AA8" w14:textId="49EFF12E"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misuse of council resources (e.g. telephone, email, internet)</w:t>
      </w:r>
    </w:p>
    <w:p w14:paraId="3C5B4C5C" w14:textId="61FE2471"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inappropriate behaviour</w:t>
      </w:r>
    </w:p>
    <w:p w14:paraId="0BCA15BF" w14:textId="52807271"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refusal to follow reasonable and lawful instructions</w:t>
      </w:r>
    </w:p>
    <w:p w14:paraId="619376D0" w14:textId="0A32A0D0" w:rsidR="00447D72" w:rsidRPr="00941916" w:rsidRDefault="00447D72" w:rsidP="00447D72">
      <w:pPr>
        <w:pStyle w:val="ListParagraph"/>
        <w:numPr>
          <w:ilvl w:val="0"/>
          <w:numId w:val="15"/>
        </w:numPr>
        <w:jc w:val="both"/>
        <w:rPr>
          <w:rFonts w:asciiTheme="minorHAnsi" w:hAnsiTheme="minorHAnsi" w:cstheme="minorHAnsi"/>
        </w:rPr>
      </w:pPr>
      <w:r w:rsidRPr="00941916">
        <w:rPr>
          <w:rFonts w:asciiTheme="minorHAnsi" w:hAnsiTheme="minorHAnsi" w:cstheme="minorHAnsi"/>
        </w:rPr>
        <w:t>breach of health and safety rules/</w:t>
      </w:r>
    </w:p>
    <w:p w14:paraId="218087FD" w14:textId="77777777" w:rsidR="00447D72" w:rsidRPr="00941916" w:rsidRDefault="00447D72" w:rsidP="00447D72">
      <w:pPr>
        <w:jc w:val="both"/>
        <w:rPr>
          <w:rFonts w:asciiTheme="minorHAnsi" w:hAnsiTheme="minorHAnsi" w:cstheme="minorHAnsi"/>
        </w:rPr>
      </w:pPr>
    </w:p>
    <w:p w14:paraId="62F96DBA" w14:textId="06C24B56" w:rsidR="00447D72" w:rsidRPr="00941916" w:rsidRDefault="00447D72" w:rsidP="00447D72">
      <w:pPr>
        <w:ind w:left="720" w:hanging="720"/>
        <w:jc w:val="both"/>
        <w:rPr>
          <w:rFonts w:asciiTheme="minorHAnsi" w:hAnsiTheme="minorHAnsi" w:cstheme="minorHAnsi"/>
        </w:rPr>
      </w:pPr>
      <w:r w:rsidRPr="00941916">
        <w:rPr>
          <w:rFonts w:asciiTheme="minorHAnsi" w:hAnsiTheme="minorHAnsi" w:cstheme="minorHAnsi"/>
        </w:rPr>
        <w:t>2.18</w:t>
      </w:r>
      <w:r w:rsidRPr="00941916">
        <w:rPr>
          <w:rFonts w:asciiTheme="minorHAnsi" w:hAnsiTheme="minorHAnsi" w:cstheme="minorHAnsi"/>
        </w:rPr>
        <w:tab/>
        <w:t>The following offences will be viewed by the Council as gross misconduct.  This list is not exhaustive:</w:t>
      </w:r>
    </w:p>
    <w:p w14:paraId="66D0CF59" w14:textId="7F06A1CC" w:rsidR="00447D72" w:rsidRPr="00941916" w:rsidRDefault="00447D72" w:rsidP="00447D72">
      <w:pPr>
        <w:ind w:left="720" w:hanging="720"/>
        <w:jc w:val="both"/>
        <w:rPr>
          <w:rFonts w:asciiTheme="minorHAnsi" w:hAnsiTheme="minorHAnsi" w:cstheme="minorHAnsi"/>
        </w:rPr>
      </w:pPr>
    </w:p>
    <w:p w14:paraId="3AA9DFAE" w14:textId="3E474F1F"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unauthorised use of the Council’s assets and equipment</w:t>
      </w:r>
    </w:p>
    <w:p w14:paraId="160B5AF0" w14:textId="77777777" w:rsidR="00447D72" w:rsidRPr="00941916" w:rsidRDefault="00447D72" w:rsidP="00447D72">
      <w:pPr>
        <w:pStyle w:val="ListParagraph"/>
        <w:numPr>
          <w:ilvl w:val="0"/>
          <w:numId w:val="10"/>
        </w:numPr>
        <w:ind w:left="1418" w:hanging="284"/>
        <w:jc w:val="both"/>
        <w:rPr>
          <w:rFonts w:asciiTheme="minorHAnsi" w:hAnsiTheme="minorHAnsi" w:cstheme="minorHAnsi"/>
        </w:rPr>
      </w:pPr>
      <w:r w:rsidRPr="00941916">
        <w:rPr>
          <w:rFonts w:asciiTheme="minorHAnsi" w:hAnsiTheme="minorHAnsi" w:cstheme="minorHAnsi"/>
        </w:rPr>
        <w:t xml:space="preserve">intentional discriminatory behaviour, sexual harassment, harassment in relation to any other of the protected characteristics set out in the Equality Act 2010, bullying or violent, dangerous or </w:t>
      </w:r>
      <w:r w:rsidRPr="00941916">
        <w:rPr>
          <w:rFonts w:asciiTheme="minorHAnsi" w:hAnsiTheme="minorHAnsi" w:cstheme="minorHAnsi"/>
          <w:lang w:val="en-IE"/>
        </w:rPr>
        <w:t>intimidatory</w:t>
      </w:r>
      <w:r w:rsidRPr="00941916">
        <w:rPr>
          <w:rFonts w:asciiTheme="minorHAnsi" w:hAnsiTheme="minorHAnsi" w:cstheme="minorHAnsi"/>
        </w:rPr>
        <w:t xml:space="preserve"> conduct</w:t>
      </w:r>
    </w:p>
    <w:p w14:paraId="4CAC5CAA" w14:textId="77777777" w:rsidR="00447D72" w:rsidRPr="00941916" w:rsidRDefault="00447D72" w:rsidP="00447D72">
      <w:pPr>
        <w:pStyle w:val="ListParagraph"/>
        <w:numPr>
          <w:ilvl w:val="0"/>
          <w:numId w:val="10"/>
        </w:numPr>
        <w:ind w:left="1418" w:hanging="284"/>
        <w:jc w:val="both"/>
        <w:rPr>
          <w:rFonts w:asciiTheme="minorHAnsi" w:hAnsiTheme="minorHAnsi" w:cstheme="minorHAnsi"/>
        </w:rPr>
      </w:pPr>
      <w:r w:rsidRPr="00941916">
        <w:rPr>
          <w:rFonts w:asciiTheme="minorHAnsi" w:hAnsiTheme="minorHAnsi" w:cstheme="minorHAnsi"/>
        </w:rPr>
        <w:t>serious breach of rules, policies or procedures, especially those designed to ensure safe operation</w:t>
      </w:r>
    </w:p>
    <w:p w14:paraId="0B6BB76F" w14:textId="77777777"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divulging or misusing confidential information</w:t>
      </w:r>
    </w:p>
    <w:p w14:paraId="3E68D05A" w14:textId="77777777"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theft of fraud</w:t>
      </w:r>
    </w:p>
    <w:p w14:paraId="560DDAEB" w14:textId="77777777" w:rsidR="00447D72" w:rsidRPr="00941916" w:rsidRDefault="00447D72" w:rsidP="00447D72">
      <w:pPr>
        <w:pStyle w:val="ListParagraph"/>
        <w:numPr>
          <w:ilvl w:val="0"/>
          <w:numId w:val="10"/>
        </w:numPr>
        <w:ind w:left="1418" w:hanging="284"/>
        <w:jc w:val="both"/>
        <w:rPr>
          <w:rFonts w:asciiTheme="minorHAnsi" w:hAnsiTheme="minorHAnsi" w:cstheme="minorHAnsi"/>
        </w:rPr>
      </w:pPr>
      <w:r w:rsidRPr="00941916">
        <w:rPr>
          <w:rFonts w:asciiTheme="minorHAnsi" w:hAnsiTheme="minorHAnsi" w:cstheme="minorHAnsi"/>
        </w:rPr>
        <w:t>possession or consumption of alcohol or drugs whilst on the premises, or intoxication by reason of alcohol or drugs, which could affect work performance in any way or have an impact on other employees</w:t>
      </w:r>
    </w:p>
    <w:p w14:paraId="6C945B7C" w14:textId="77777777"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unauthorised or inappropriate use of e-mail, Internet and/or computer systems</w:t>
      </w:r>
    </w:p>
    <w:p w14:paraId="12869664" w14:textId="77777777" w:rsidR="00447D72" w:rsidRPr="00941916" w:rsidRDefault="00447D72" w:rsidP="00447D72">
      <w:pPr>
        <w:pStyle w:val="ListParagraph"/>
        <w:numPr>
          <w:ilvl w:val="0"/>
          <w:numId w:val="10"/>
        </w:numPr>
        <w:ind w:left="1418" w:hanging="284"/>
        <w:jc w:val="both"/>
        <w:rPr>
          <w:rFonts w:asciiTheme="minorHAnsi" w:hAnsiTheme="minorHAnsi" w:cstheme="minorHAnsi"/>
        </w:rPr>
      </w:pPr>
      <w:r w:rsidRPr="00941916">
        <w:rPr>
          <w:rFonts w:asciiTheme="minorHAnsi" w:hAnsiTheme="minorHAnsi" w:cstheme="minorHAnsi"/>
        </w:rPr>
        <w:t>falsification of any Council records including reports, accounts, expenses claims or self-certification forms</w:t>
      </w:r>
    </w:p>
    <w:p w14:paraId="407922FA" w14:textId="77777777"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bringing unauthorised person(s) onto Council premises</w:t>
      </w:r>
    </w:p>
    <w:p w14:paraId="504434FF" w14:textId="29C766F3"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violent behaviour</w:t>
      </w:r>
    </w:p>
    <w:p w14:paraId="61C53677" w14:textId="36B71C67"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gross negligence</w:t>
      </w:r>
    </w:p>
    <w:p w14:paraId="29C9770F" w14:textId="26704BC8" w:rsidR="00447D72" w:rsidRPr="00941916" w:rsidRDefault="00447D72"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gross insubordination</w:t>
      </w:r>
    </w:p>
    <w:p w14:paraId="3D180941" w14:textId="29B80D75" w:rsidR="00AA642F" w:rsidRPr="00941916" w:rsidRDefault="00AA642F" w:rsidP="00447D72">
      <w:pPr>
        <w:pStyle w:val="ListParagraph"/>
        <w:numPr>
          <w:ilvl w:val="0"/>
          <w:numId w:val="10"/>
        </w:numPr>
        <w:ind w:firstLine="414"/>
        <w:jc w:val="both"/>
        <w:rPr>
          <w:rFonts w:asciiTheme="minorHAnsi" w:hAnsiTheme="minorHAnsi" w:cstheme="minorHAnsi"/>
        </w:rPr>
      </w:pPr>
      <w:r w:rsidRPr="00941916">
        <w:rPr>
          <w:rFonts w:asciiTheme="minorHAnsi" w:hAnsiTheme="minorHAnsi" w:cstheme="minorHAnsi"/>
        </w:rPr>
        <w:t>disclosure of confidential information.</w:t>
      </w:r>
    </w:p>
    <w:p w14:paraId="3C7A0652" w14:textId="63B1FD17" w:rsidR="00447D72" w:rsidRPr="00941916" w:rsidRDefault="00447D72" w:rsidP="00447D72">
      <w:pPr>
        <w:ind w:left="720" w:hanging="720"/>
        <w:jc w:val="both"/>
        <w:rPr>
          <w:rFonts w:asciiTheme="minorHAnsi" w:hAnsiTheme="minorHAnsi" w:cstheme="minorHAnsi"/>
        </w:rPr>
      </w:pPr>
    </w:p>
    <w:p w14:paraId="2C7C09A3" w14:textId="3D231584" w:rsidR="00447D72" w:rsidRPr="00941916" w:rsidRDefault="00447D72" w:rsidP="008509AF">
      <w:pPr>
        <w:ind w:left="720"/>
        <w:jc w:val="both"/>
        <w:rPr>
          <w:rFonts w:asciiTheme="minorHAnsi" w:hAnsiTheme="minorHAnsi" w:cstheme="minorHAnsi"/>
        </w:rPr>
      </w:pPr>
    </w:p>
    <w:p w14:paraId="2C9A02CC" w14:textId="77777777" w:rsidR="000B61AA" w:rsidRPr="00941916" w:rsidRDefault="000B61AA" w:rsidP="008509AF">
      <w:pPr>
        <w:ind w:left="720"/>
        <w:jc w:val="both"/>
        <w:rPr>
          <w:rFonts w:asciiTheme="minorHAnsi" w:hAnsiTheme="minorHAnsi" w:cstheme="minorHAnsi"/>
        </w:rPr>
      </w:pPr>
    </w:p>
    <w:p w14:paraId="2002A6B0" w14:textId="77777777" w:rsidR="000B61AA" w:rsidRPr="00941916" w:rsidRDefault="000B61AA" w:rsidP="008509AF">
      <w:pPr>
        <w:ind w:left="720"/>
        <w:jc w:val="both"/>
        <w:rPr>
          <w:rFonts w:asciiTheme="minorHAnsi" w:hAnsiTheme="minorHAnsi" w:cstheme="minorHAnsi"/>
        </w:rPr>
      </w:pPr>
    </w:p>
    <w:p w14:paraId="37DC78FF" w14:textId="77777777" w:rsidR="000B61AA" w:rsidRPr="00941916" w:rsidRDefault="000B61AA" w:rsidP="008509AF">
      <w:pPr>
        <w:ind w:left="720"/>
        <w:jc w:val="both"/>
        <w:rPr>
          <w:rFonts w:asciiTheme="minorHAnsi" w:hAnsiTheme="minorHAnsi" w:cstheme="minorHAnsi"/>
        </w:rPr>
      </w:pPr>
    </w:p>
    <w:p w14:paraId="392B8897" w14:textId="77777777" w:rsidR="000B61AA" w:rsidRPr="00941916" w:rsidRDefault="000B61AA" w:rsidP="008509AF">
      <w:pPr>
        <w:ind w:left="720"/>
        <w:jc w:val="both"/>
        <w:rPr>
          <w:rFonts w:asciiTheme="minorHAnsi" w:hAnsiTheme="minorHAnsi" w:cstheme="minorHAnsi"/>
        </w:rPr>
      </w:pPr>
    </w:p>
    <w:p w14:paraId="36ABDBA5" w14:textId="77777777" w:rsidR="000B61AA" w:rsidRPr="00941916" w:rsidRDefault="000B61AA" w:rsidP="008509AF">
      <w:pPr>
        <w:ind w:left="720"/>
        <w:jc w:val="both"/>
        <w:rPr>
          <w:rFonts w:asciiTheme="minorHAnsi" w:hAnsiTheme="minorHAnsi" w:cstheme="minorHAnsi"/>
        </w:rPr>
      </w:pPr>
    </w:p>
    <w:p w14:paraId="3A5031B9" w14:textId="77777777" w:rsidR="000B61AA" w:rsidRPr="00941916" w:rsidRDefault="000B61AA" w:rsidP="008509AF">
      <w:pPr>
        <w:ind w:left="720"/>
        <w:jc w:val="both"/>
        <w:rPr>
          <w:rFonts w:asciiTheme="minorHAnsi" w:hAnsiTheme="minorHAnsi" w:cstheme="minorHAnsi"/>
        </w:rPr>
      </w:pPr>
    </w:p>
    <w:p w14:paraId="09011236" w14:textId="77777777" w:rsidR="000B61AA" w:rsidRPr="00941916" w:rsidRDefault="000B61AA" w:rsidP="008509AF">
      <w:pPr>
        <w:ind w:left="720"/>
        <w:jc w:val="both"/>
        <w:rPr>
          <w:rFonts w:asciiTheme="minorHAnsi" w:hAnsiTheme="minorHAnsi" w:cstheme="minorHAnsi"/>
        </w:rPr>
      </w:pPr>
    </w:p>
    <w:p w14:paraId="506B9C34" w14:textId="77777777" w:rsidR="000B61AA" w:rsidRPr="00941916" w:rsidRDefault="000B61AA" w:rsidP="008509AF">
      <w:pPr>
        <w:ind w:left="720"/>
        <w:jc w:val="both"/>
        <w:rPr>
          <w:rFonts w:asciiTheme="minorHAnsi" w:hAnsiTheme="minorHAnsi" w:cstheme="minorHAnsi"/>
        </w:rPr>
      </w:pPr>
    </w:p>
    <w:p w14:paraId="7C64EAB5" w14:textId="77777777" w:rsidR="000B61AA" w:rsidRPr="00941916" w:rsidRDefault="000B61AA" w:rsidP="008509AF">
      <w:pPr>
        <w:ind w:left="720"/>
        <w:jc w:val="both"/>
        <w:rPr>
          <w:rFonts w:asciiTheme="minorHAnsi" w:hAnsiTheme="minorHAnsi" w:cstheme="minorHAnsi"/>
        </w:rPr>
      </w:pPr>
    </w:p>
    <w:p w14:paraId="2CDE6276" w14:textId="77777777" w:rsidR="000B61AA" w:rsidRPr="00941916" w:rsidRDefault="000B61AA" w:rsidP="008509AF">
      <w:pPr>
        <w:ind w:left="720"/>
        <w:jc w:val="both"/>
        <w:rPr>
          <w:rFonts w:asciiTheme="minorHAnsi" w:hAnsiTheme="minorHAnsi" w:cstheme="minorHAnsi"/>
        </w:rPr>
      </w:pPr>
    </w:p>
    <w:p w14:paraId="047E2A44" w14:textId="77777777" w:rsidR="000B61AA" w:rsidRPr="00941916" w:rsidRDefault="000B61AA" w:rsidP="008509AF">
      <w:pPr>
        <w:ind w:left="720"/>
        <w:jc w:val="both"/>
        <w:rPr>
          <w:rFonts w:asciiTheme="minorHAnsi" w:hAnsiTheme="minorHAnsi" w:cstheme="minorHAnsi"/>
        </w:rPr>
      </w:pPr>
    </w:p>
    <w:p w14:paraId="5A6D22F5" w14:textId="77777777" w:rsidR="000B61AA" w:rsidRPr="00941916" w:rsidRDefault="000B61AA" w:rsidP="008509AF">
      <w:pPr>
        <w:ind w:left="720"/>
        <w:jc w:val="both"/>
        <w:rPr>
          <w:rFonts w:asciiTheme="minorHAnsi" w:hAnsiTheme="minorHAnsi" w:cstheme="minorHAnsi"/>
        </w:rPr>
      </w:pPr>
    </w:p>
    <w:p w14:paraId="4BFE3C99" w14:textId="77777777" w:rsidR="000B61AA" w:rsidRPr="00941916" w:rsidRDefault="000B61AA" w:rsidP="008509AF">
      <w:pPr>
        <w:ind w:left="720"/>
        <w:jc w:val="both"/>
        <w:rPr>
          <w:rFonts w:asciiTheme="minorHAnsi" w:hAnsiTheme="minorHAnsi" w:cstheme="minorHAnsi"/>
        </w:rPr>
      </w:pPr>
    </w:p>
    <w:p w14:paraId="6A8645C3" w14:textId="77777777" w:rsidR="000B61AA" w:rsidRPr="00941916" w:rsidRDefault="000B61AA" w:rsidP="008509AF">
      <w:pPr>
        <w:ind w:left="720"/>
        <w:jc w:val="both"/>
        <w:rPr>
          <w:rFonts w:asciiTheme="minorHAnsi" w:hAnsiTheme="minorHAnsi" w:cstheme="minorHAnsi"/>
        </w:rPr>
      </w:pPr>
    </w:p>
    <w:p w14:paraId="7B1BF1FA" w14:textId="77777777" w:rsidR="000B61AA" w:rsidRPr="00941916" w:rsidRDefault="000B61AA" w:rsidP="008509AF">
      <w:pPr>
        <w:ind w:left="720"/>
        <w:jc w:val="both"/>
        <w:rPr>
          <w:rFonts w:asciiTheme="minorHAnsi" w:hAnsiTheme="minorHAnsi" w:cstheme="minorHAnsi"/>
        </w:rPr>
      </w:pPr>
    </w:p>
    <w:p w14:paraId="13F85FC6" w14:textId="77777777" w:rsidR="000B61AA" w:rsidRPr="00941916" w:rsidRDefault="000B61AA" w:rsidP="008509AF">
      <w:pPr>
        <w:ind w:left="720"/>
        <w:jc w:val="both"/>
        <w:rPr>
          <w:rFonts w:asciiTheme="minorHAnsi" w:hAnsiTheme="minorHAnsi" w:cstheme="minorHAnsi"/>
        </w:rPr>
      </w:pPr>
    </w:p>
    <w:p w14:paraId="312DBC8A" w14:textId="77777777" w:rsidR="000B61AA" w:rsidRPr="00941916" w:rsidRDefault="000B61AA" w:rsidP="008509AF">
      <w:pPr>
        <w:ind w:left="720"/>
        <w:jc w:val="both"/>
        <w:rPr>
          <w:rFonts w:asciiTheme="minorHAnsi" w:hAnsiTheme="minorHAnsi" w:cstheme="minorHAnsi"/>
        </w:rPr>
      </w:pPr>
    </w:p>
    <w:p w14:paraId="1494CF57" w14:textId="77777777" w:rsidR="000B61AA" w:rsidRPr="00941916" w:rsidRDefault="000B61AA" w:rsidP="008509AF">
      <w:pPr>
        <w:ind w:left="720"/>
        <w:jc w:val="both"/>
        <w:rPr>
          <w:rFonts w:asciiTheme="minorHAnsi" w:hAnsiTheme="minorHAnsi" w:cstheme="minorHAnsi"/>
        </w:rPr>
      </w:pPr>
    </w:p>
    <w:p w14:paraId="3CF5DDBB" w14:textId="77777777" w:rsidR="000B61AA" w:rsidRPr="00941916" w:rsidRDefault="000B61AA" w:rsidP="008509AF">
      <w:pPr>
        <w:ind w:left="720"/>
        <w:jc w:val="both"/>
        <w:rPr>
          <w:rFonts w:asciiTheme="minorHAnsi" w:hAnsiTheme="minorHAnsi" w:cstheme="minorHAnsi"/>
        </w:rPr>
      </w:pPr>
    </w:p>
    <w:p w14:paraId="6A7276BA" w14:textId="0F7CE6AD" w:rsidR="008509AF" w:rsidRPr="00941916" w:rsidRDefault="008509AF" w:rsidP="008509AF">
      <w:pPr>
        <w:ind w:left="720" w:hanging="720"/>
        <w:jc w:val="center"/>
        <w:rPr>
          <w:rFonts w:asciiTheme="minorHAnsi" w:hAnsiTheme="minorHAnsi" w:cstheme="minorHAnsi"/>
          <w:b/>
          <w:bCs/>
          <w:u w:val="single"/>
        </w:rPr>
      </w:pPr>
      <w:r w:rsidRPr="00941916">
        <w:rPr>
          <w:rFonts w:asciiTheme="minorHAnsi" w:hAnsiTheme="minorHAnsi" w:cstheme="minorHAnsi"/>
          <w:b/>
          <w:bCs/>
          <w:u w:val="single"/>
        </w:rPr>
        <w:t>DISC</w:t>
      </w:r>
      <w:r w:rsidR="000B61AA" w:rsidRPr="00941916">
        <w:rPr>
          <w:rFonts w:asciiTheme="minorHAnsi" w:hAnsiTheme="minorHAnsi" w:cstheme="minorHAnsi"/>
          <w:b/>
          <w:bCs/>
          <w:u w:val="single"/>
        </w:rPr>
        <w:t>I</w:t>
      </w:r>
      <w:r w:rsidRPr="00941916">
        <w:rPr>
          <w:rFonts w:asciiTheme="minorHAnsi" w:hAnsiTheme="minorHAnsi" w:cstheme="minorHAnsi"/>
          <w:b/>
          <w:bCs/>
          <w:u w:val="single"/>
        </w:rPr>
        <w:t xml:space="preserve">PLINARY </w:t>
      </w:r>
      <w:r w:rsidR="00AA10F2" w:rsidRPr="00941916">
        <w:rPr>
          <w:rFonts w:asciiTheme="minorHAnsi" w:hAnsiTheme="minorHAnsi" w:cstheme="minorHAnsi"/>
          <w:b/>
          <w:bCs/>
          <w:u w:val="single"/>
        </w:rPr>
        <w:t xml:space="preserve">HEARING </w:t>
      </w:r>
      <w:r w:rsidRPr="00941916">
        <w:rPr>
          <w:rFonts w:asciiTheme="minorHAnsi" w:hAnsiTheme="minorHAnsi" w:cstheme="minorHAnsi"/>
          <w:b/>
          <w:bCs/>
          <w:u w:val="single"/>
        </w:rPr>
        <w:t>PROCEDURE</w:t>
      </w:r>
    </w:p>
    <w:p w14:paraId="66CD7B2A" w14:textId="73FAE8B3" w:rsidR="008509AF" w:rsidRPr="00941916" w:rsidRDefault="008509AF" w:rsidP="00447D72">
      <w:pPr>
        <w:ind w:left="720" w:hanging="720"/>
        <w:jc w:val="both"/>
        <w:rPr>
          <w:rFonts w:asciiTheme="minorHAnsi" w:hAnsiTheme="minorHAnsi" w:cstheme="minorHAnsi"/>
        </w:rPr>
      </w:pPr>
    </w:p>
    <w:p w14:paraId="4B8DB4B9" w14:textId="77777777" w:rsidR="008509AF" w:rsidRPr="00941916" w:rsidRDefault="008509AF" w:rsidP="008509AF">
      <w:pPr>
        <w:keepNext/>
        <w:shd w:val="clear" w:color="auto" w:fill="FFFFFF"/>
        <w:jc w:val="both"/>
        <w:rPr>
          <w:rFonts w:asciiTheme="minorHAnsi" w:hAnsiTheme="minorHAnsi" w:cstheme="minorHAnsi"/>
          <w:b/>
          <w:bCs/>
          <w:lang w:val="en"/>
        </w:rPr>
      </w:pPr>
      <w:r w:rsidRPr="00941916">
        <w:rPr>
          <w:rFonts w:asciiTheme="minorHAnsi" w:hAnsiTheme="minorHAnsi" w:cstheme="minorHAnsi"/>
          <w:b/>
          <w:bCs/>
          <w:lang w:val="en"/>
        </w:rPr>
        <w:t>Introduction</w:t>
      </w:r>
    </w:p>
    <w:p w14:paraId="165AFEEB" w14:textId="77777777" w:rsidR="008509AF" w:rsidRPr="00941916" w:rsidRDefault="008509AF" w:rsidP="008509AF">
      <w:pPr>
        <w:keepNext/>
        <w:shd w:val="clear" w:color="auto" w:fill="FFFFFF"/>
        <w:jc w:val="both"/>
        <w:rPr>
          <w:rFonts w:asciiTheme="minorHAnsi" w:hAnsiTheme="minorHAnsi" w:cstheme="minorHAnsi"/>
          <w:b/>
          <w:bCs/>
          <w:lang w:val="en"/>
        </w:rPr>
      </w:pPr>
    </w:p>
    <w:p w14:paraId="3BF22B74" w14:textId="41399E04" w:rsidR="008509AF" w:rsidRPr="00941916" w:rsidRDefault="008509AF" w:rsidP="008509AF">
      <w:pPr>
        <w:jc w:val="both"/>
        <w:rPr>
          <w:rFonts w:asciiTheme="minorHAnsi" w:hAnsiTheme="minorHAnsi" w:cstheme="minorHAnsi"/>
        </w:rPr>
      </w:pPr>
      <w:r w:rsidRPr="00941916">
        <w:rPr>
          <w:rFonts w:asciiTheme="minorHAnsi" w:hAnsiTheme="minorHAnsi" w:cstheme="minorHAnsi"/>
        </w:rPr>
        <w:t>In order to provide an effective and timely resolution of allegation made against the employee, the following procedure will be followed to ensure all rights are protected and an appropriate outcome is arrived at.</w:t>
      </w:r>
    </w:p>
    <w:p w14:paraId="5479CFD0" w14:textId="77777777" w:rsidR="008509AF" w:rsidRPr="00941916" w:rsidRDefault="008509AF" w:rsidP="008509AF">
      <w:pPr>
        <w:jc w:val="both"/>
        <w:rPr>
          <w:rFonts w:asciiTheme="minorHAnsi" w:hAnsiTheme="minorHAnsi" w:cstheme="minorHAnsi"/>
        </w:rPr>
      </w:pPr>
    </w:p>
    <w:p w14:paraId="60265420" w14:textId="6F04747D" w:rsidR="008509AF" w:rsidRPr="00941916" w:rsidRDefault="008509AF" w:rsidP="008509AF">
      <w:pPr>
        <w:jc w:val="both"/>
        <w:rPr>
          <w:rFonts w:asciiTheme="minorHAnsi" w:hAnsiTheme="minorHAnsi" w:cstheme="minorHAnsi"/>
        </w:rPr>
      </w:pPr>
      <w:r w:rsidRPr="00941916">
        <w:rPr>
          <w:rFonts w:asciiTheme="minorHAnsi" w:hAnsiTheme="minorHAnsi" w:cstheme="minorHAnsi"/>
        </w:rPr>
        <w:t>Reasonable adjustments will be made to the procedure for disabled employees.  Any employee who experiences difficulty with the procedure for any reason should seek assistance from the</w:t>
      </w:r>
      <w:r w:rsidR="000B61AA" w:rsidRPr="00941916">
        <w:rPr>
          <w:rFonts w:asciiTheme="minorHAnsi" w:hAnsiTheme="minorHAnsi" w:cstheme="minorHAnsi"/>
        </w:rPr>
        <w:t xml:space="preserve"> Chair and/or the Personnel Committee. </w:t>
      </w:r>
    </w:p>
    <w:p w14:paraId="7BBE1130" w14:textId="77777777" w:rsidR="008509AF" w:rsidRPr="00941916" w:rsidRDefault="008509AF" w:rsidP="008509AF">
      <w:pPr>
        <w:ind w:left="720" w:hanging="720"/>
        <w:rPr>
          <w:rFonts w:asciiTheme="minorHAnsi" w:hAnsiTheme="minorHAnsi" w:cstheme="minorHAnsi"/>
        </w:rPr>
      </w:pPr>
    </w:p>
    <w:p w14:paraId="32C456C8" w14:textId="0A298C79" w:rsidR="00447D72" w:rsidRPr="00941916" w:rsidRDefault="001C422F" w:rsidP="00DA386F">
      <w:pPr>
        <w:jc w:val="both"/>
        <w:rPr>
          <w:rFonts w:asciiTheme="minorHAnsi" w:hAnsiTheme="minorHAnsi" w:cstheme="minorHAnsi"/>
          <w:b/>
          <w:bCs/>
        </w:rPr>
      </w:pPr>
      <w:r w:rsidRPr="00941916">
        <w:rPr>
          <w:rFonts w:asciiTheme="minorHAnsi" w:hAnsiTheme="minorHAnsi" w:cstheme="minorHAnsi"/>
          <w:b/>
          <w:bCs/>
        </w:rPr>
        <w:t>Disciplinary Panel</w:t>
      </w:r>
    </w:p>
    <w:p w14:paraId="76FEA897" w14:textId="22969042" w:rsidR="001C422F" w:rsidRPr="00941916" w:rsidRDefault="001C422F" w:rsidP="00DA386F">
      <w:pPr>
        <w:jc w:val="both"/>
        <w:rPr>
          <w:rFonts w:asciiTheme="minorHAnsi" w:hAnsiTheme="minorHAnsi" w:cstheme="minorHAnsi"/>
          <w:b/>
          <w:bCs/>
        </w:rPr>
      </w:pPr>
    </w:p>
    <w:p w14:paraId="052900EF" w14:textId="734CF533" w:rsidR="001C422F" w:rsidRPr="00941916" w:rsidRDefault="001C422F" w:rsidP="00DA386F">
      <w:pPr>
        <w:jc w:val="both"/>
        <w:rPr>
          <w:rFonts w:asciiTheme="minorHAnsi" w:hAnsiTheme="minorHAnsi" w:cstheme="minorHAnsi"/>
        </w:rPr>
      </w:pPr>
      <w:r w:rsidRPr="00941916">
        <w:rPr>
          <w:rFonts w:asciiTheme="minorHAnsi" w:hAnsiTheme="minorHAnsi" w:cstheme="minorHAnsi"/>
        </w:rPr>
        <w:t>The Disciplinary Panel will be made up of no less than 3 members of the Personnel Committee or 3 members appointed by the Council for the purposes.  Where a committee is specifically created, it shall be provided with terms of reference by the Council.</w:t>
      </w:r>
    </w:p>
    <w:p w14:paraId="6A679BFD" w14:textId="23D8197F" w:rsidR="001C422F" w:rsidRPr="00941916" w:rsidRDefault="001C422F" w:rsidP="00DA386F">
      <w:pPr>
        <w:jc w:val="both"/>
        <w:rPr>
          <w:rFonts w:asciiTheme="minorHAnsi" w:hAnsiTheme="minorHAnsi" w:cstheme="minorHAnsi"/>
        </w:rPr>
      </w:pPr>
    </w:p>
    <w:p w14:paraId="3456D5C9" w14:textId="1E5235CE" w:rsidR="001C422F" w:rsidRPr="00941916" w:rsidRDefault="001C422F" w:rsidP="00DA386F">
      <w:pPr>
        <w:jc w:val="both"/>
        <w:rPr>
          <w:rFonts w:asciiTheme="minorHAnsi" w:hAnsiTheme="minorHAnsi" w:cstheme="minorHAnsi"/>
        </w:rPr>
      </w:pPr>
      <w:r w:rsidRPr="00941916">
        <w:rPr>
          <w:rFonts w:asciiTheme="minorHAnsi" w:hAnsiTheme="minorHAnsi" w:cstheme="minorHAnsi"/>
        </w:rPr>
        <w:t xml:space="preserve">No councillor directly involved in the allegation will be a member of the panel. </w:t>
      </w:r>
    </w:p>
    <w:p w14:paraId="52E6D628" w14:textId="7CB2B0D1" w:rsidR="00AA10F2" w:rsidRPr="00941916" w:rsidRDefault="00AA10F2" w:rsidP="00DA386F">
      <w:pPr>
        <w:jc w:val="both"/>
        <w:rPr>
          <w:rFonts w:asciiTheme="minorHAnsi" w:hAnsiTheme="minorHAnsi" w:cstheme="minorHAnsi"/>
        </w:rPr>
      </w:pPr>
    </w:p>
    <w:p w14:paraId="6E363E87" w14:textId="12D69039" w:rsidR="00AA10F2" w:rsidRPr="00941916" w:rsidRDefault="00AA10F2" w:rsidP="00DA386F">
      <w:pPr>
        <w:jc w:val="both"/>
        <w:rPr>
          <w:rFonts w:asciiTheme="minorHAnsi" w:hAnsiTheme="minorHAnsi" w:cstheme="minorHAnsi"/>
        </w:rPr>
      </w:pPr>
      <w:r w:rsidRPr="00941916">
        <w:rPr>
          <w:rFonts w:asciiTheme="minorHAnsi" w:hAnsiTheme="minorHAnsi" w:cstheme="minorHAnsi"/>
        </w:rPr>
        <w:t>The committee will receive the investigator’s report and decide on the next step.  If the decision is to throw out the allegation, the employee will be informed in writing.  If the decision is to suggest mediation, both the employee and the person raising the allegation will be asked to agree to this.  If the decision is to move forward to the next stage of the procedure, the employee will be notified.</w:t>
      </w:r>
    </w:p>
    <w:p w14:paraId="1C2A3B9E" w14:textId="66D0DCEA" w:rsidR="00743E94" w:rsidRPr="00941916" w:rsidRDefault="00743E94" w:rsidP="00DA386F">
      <w:pPr>
        <w:pStyle w:val="Customisabledocumentheading"/>
        <w:jc w:val="both"/>
        <w:rPr>
          <w:rFonts w:asciiTheme="minorHAnsi" w:hAnsiTheme="minorHAnsi" w:cstheme="minorHAnsi"/>
        </w:rPr>
      </w:pPr>
    </w:p>
    <w:p w14:paraId="1D0C98BA" w14:textId="14025EAF" w:rsidR="00AA10F2" w:rsidRPr="00941916" w:rsidRDefault="00AA10F2" w:rsidP="00AA10F2">
      <w:pPr>
        <w:jc w:val="both"/>
        <w:rPr>
          <w:rFonts w:asciiTheme="minorHAnsi" w:hAnsiTheme="minorHAnsi" w:cstheme="minorHAnsi"/>
          <w:bCs/>
          <w:u w:val="single"/>
          <w:lang w:val="en-US"/>
        </w:rPr>
      </w:pPr>
      <w:r w:rsidRPr="00941916">
        <w:rPr>
          <w:rFonts w:asciiTheme="minorHAnsi" w:hAnsiTheme="minorHAnsi" w:cstheme="minorHAnsi"/>
          <w:bCs/>
          <w:u w:val="single"/>
          <w:lang w:val="en-US"/>
        </w:rPr>
        <w:t>Notification of disciplinary hearing</w:t>
      </w:r>
    </w:p>
    <w:p w14:paraId="074BD218" w14:textId="77777777" w:rsidR="00AA10F2" w:rsidRPr="00941916" w:rsidRDefault="00AA10F2" w:rsidP="00AA10F2">
      <w:pPr>
        <w:jc w:val="both"/>
        <w:rPr>
          <w:rFonts w:asciiTheme="minorHAnsi" w:hAnsiTheme="minorHAnsi" w:cstheme="minorHAnsi"/>
          <w:b/>
          <w:lang w:val="en-US"/>
        </w:rPr>
      </w:pPr>
    </w:p>
    <w:p w14:paraId="02C790E1" w14:textId="5202621B" w:rsidR="00AA10F2" w:rsidRPr="00941916" w:rsidRDefault="00AA10F2" w:rsidP="00AA10F2">
      <w:pPr>
        <w:jc w:val="both"/>
        <w:rPr>
          <w:rFonts w:asciiTheme="minorHAnsi" w:hAnsiTheme="minorHAnsi" w:cstheme="minorHAnsi"/>
          <w:lang w:val="en-US"/>
        </w:rPr>
      </w:pPr>
      <w:r w:rsidRPr="00941916">
        <w:rPr>
          <w:rFonts w:asciiTheme="minorHAnsi" w:hAnsiTheme="minorHAnsi" w:cstheme="minorHAnsi"/>
          <w:lang w:val="en-US"/>
        </w:rPr>
        <w:t>The Disciplinary Hearing Panel will provide the employee with no less than</w:t>
      </w:r>
      <w:r w:rsidR="000B61AA" w:rsidRPr="00941916">
        <w:rPr>
          <w:rFonts w:asciiTheme="minorHAnsi" w:hAnsiTheme="minorHAnsi" w:cstheme="minorHAnsi"/>
          <w:lang w:val="en-US"/>
        </w:rPr>
        <w:t xml:space="preserve"> 7 working days</w:t>
      </w:r>
      <w:r w:rsidRPr="00941916">
        <w:rPr>
          <w:rFonts w:asciiTheme="minorHAnsi" w:hAnsiTheme="minorHAnsi" w:cstheme="minorHAnsi"/>
          <w:lang w:val="en-US"/>
        </w:rPr>
        <w:t xml:space="preserve"> days written notice of the Hearing.  The written notification will include the following:</w:t>
      </w:r>
    </w:p>
    <w:p w14:paraId="3D0DB705" w14:textId="77777777"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the names of its Chairman and other members</w:t>
      </w:r>
    </w:p>
    <w:p w14:paraId="523305E5" w14:textId="1354DFB2"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the date, time and place for the meeting.</w:t>
      </w:r>
    </w:p>
    <w:p w14:paraId="4B21C8C0" w14:textId="3DD2E2F5"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 xml:space="preserve">details of the alleged misconduct, its possible consequences and the employee’s right to be accompanied by a </w:t>
      </w:r>
      <w:r w:rsidRPr="00941916">
        <w:rPr>
          <w:rFonts w:asciiTheme="minorHAnsi" w:hAnsiTheme="minorHAnsi" w:cstheme="minorHAnsi"/>
        </w:rPr>
        <w:t>workplace colleague, a trade union representative or a trade union official</w:t>
      </w:r>
      <w:r w:rsidR="000B61AA" w:rsidRPr="00941916">
        <w:rPr>
          <w:rFonts w:asciiTheme="minorHAnsi" w:hAnsiTheme="minorHAnsi" w:cstheme="minorHAnsi"/>
        </w:rPr>
        <w:t>,</w:t>
      </w:r>
      <w:r w:rsidRPr="00941916">
        <w:rPr>
          <w:rFonts w:asciiTheme="minorHAnsi" w:hAnsiTheme="minorHAnsi" w:cstheme="minorHAnsi"/>
          <w:lang w:val="en-US"/>
        </w:rPr>
        <w:t xml:space="preserve"> </w:t>
      </w:r>
      <w:r w:rsidR="000B61AA" w:rsidRPr="00941916">
        <w:rPr>
          <w:rFonts w:asciiTheme="minorHAnsi" w:hAnsiTheme="minorHAnsi" w:cstheme="minorHAnsi"/>
        </w:rPr>
        <w:t>or a friend or family member</w:t>
      </w:r>
      <w:r w:rsidR="000B61AA" w:rsidRPr="00941916">
        <w:rPr>
          <w:rFonts w:asciiTheme="minorHAnsi" w:hAnsiTheme="minorHAnsi" w:cstheme="minorHAnsi"/>
          <w:lang w:val="en-US"/>
        </w:rPr>
        <w:t>. A</w:t>
      </w:r>
      <w:r w:rsidRPr="00941916">
        <w:rPr>
          <w:rFonts w:asciiTheme="minorHAnsi" w:hAnsiTheme="minorHAnsi" w:cstheme="minorHAnsi"/>
          <w:lang w:val="en-US"/>
        </w:rPr>
        <w:t xml:space="preserve"> copy of the information provided </w:t>
      </w:r>
      <w:r w:rsidR="00372202" w:rsidRPr="00941916">
        <w:rPr>
          <w:rFonts w:asciiTheme="minorHAnsi" w:hAnsiTheme="minorHAnsi" w:cstheme="minorHAnsi"/>
          <w:lang w:val="en-US"/>
        </w:rPr>
        <w:t>to</w:t>
      </w:r>
      <w:r w:rsidRPr="00941916">
        <w:rPr>
          <w:rFonts w:asciiTheme="minorHAnsi" w:hAnsiTheme="minorHAnsi" w:cstheme="minorHAnsi"/>
          <w:lang w:val="en-US"/>
        </w:rPr>
        <w:t xml:space="preserve"> the committee and a copy of the investigator’s report</w:t>
      </w:r>
    </w:p>
    <w:p w14:paraId="6ECAC89D" w14:textId="7A61BBF1"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the Council’s disciplinary policy</w:t>
      </w:r>
    </w:p>
    <w:p w14:paraId="747F275E" w14:textId="77777777"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confirmation that, if necessary, witnesses may attend (or submit witness statements) on the employee’s behalf and that the employee should provide the names of his/her witnesses as soon as possible before the meeting</w:t>
      </w:r>
    </w:p>
    <w:p w14:paraId="4D163690" w14:textId="480FB9A8"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confirmation that the employee will provide the Council with any supporting evidence they wish to rely on in advance of the meeting, usually with at least three days’ notice</w:t>
      </w:r>
    </w:p>
    <w:p w14:paraId="471A9E27" w14:textId="77777777" w:rsidR="00AA10F2" w:rsidRPr="00941916" w:rsidRDefault="00AA10F2" w:rsidP="00AA10F2">
      <w:pPr>
        <w:pStyle w:val="ListParagraph"/>
        <w:numPr>
          <w:ilvl w:val="0"/>
          <w:numId w:val="14"/>
        </w:numPr>
        <w:jc w:val="both"/>
        <w:rPr>
          <w:rFonts w:asciiTheme="minorHAnsi" w:hAnsiTheme="minorHAnsi" w:cstheme="minorHAnsi"/>
          <w:lang w:val="en-US"/>
        </w:rPr>
      </w:pPr>
      <w:r w:rsidRPr="00941916">
        <w:rPr>
          <w:rFonts w:asciiTheme="minorHAnsi" w:hAnsiTheme="minorHAnsi" w:cstheme="minorHAnsi"/>
          <w:lang w:val="en-US"/>
        </w:rPr>
        <w:t>an invitation for the employee to request any adjustments to be made for the hearing (for example where a person has a health condition).</w:t>
      </w:r>
    </w:p>
    <w:p w14:paraId="5361C67D" w14:textId="77777777" w:rsidR="008B40F1" w:rsidRDefault="008B40F1" w:rsidP="00AA10F2">
      <w:pPr>
        <w:shd w:val="clear" w:color="auto" w:fill="FFFFFF"/>
        <w:tabs>
          <w:tab w:val="left" w:pos="426"/>
        </w:tabs>
        <w:jc w:val="both"/>
        <w:rPr>
          <w:rFonts w:asciiTheme="minorHAnsi" w:hAnsiTheme="minorHAnsi" w:cstheme="minorHAnsi"/>
          <w:bCs/>
          <w:u w:val="single"/>
          <w:lang w:val="en"/>
        </w:rPr>
      </w:pPr>
    </w:p>
    <w:p w14:paraId="14DE0A3F" w14:textId="1E58E54F" w:rsidR="00AA10F2" w:rsidRPr="00941916" w:rsidRDefault="00AA10F2" w:rsidP="00AA10F2">
      <w:pPr>
        <w:shd w:val="clear" w:color="auto" w:fill="FFFFFF"/>
        <w:tabs>
          <w:tab w:val="left" w:pos="426"/>
        </w:tabs>
        <w:jc w:val="both"/>
        <w:rPr>
          <w:rFonts w:asciiTheme="minorHAnsi" w:hAnsiTheme="minorHAnsi" w:cstheme="minorHAnsi"/>
          <w:bCs/>
          <w:u w:val="single"/>
          <w:lang w:val="en"/>
        </w:rPr>
      </w:pPr>
      <w:r w:rsidRPr="00941916">
        <w:rPr>
          <w:rFonts w:asciiTheme="minorHAnsi" w:hAnsiTheme="minorHAnsi" w:cstheme="minorHAnsi"/>
          <w:bCs/>
          <w:u w:val="single"/>
          <w:lang w:val="en"/>
        </w:rPr>
        <w:t>The disciplinary hearing</w:t>
      </w:r>
    </w:p>
    <w:p w14:paraId="253BC22B" w14:textId="77777777" w:rsidR="00AA10F2" w:rsidRPr="00941916" w:rsidRDefault="00AA10F2" w:rsidP="00AA10F2">
      <w:pPr>
        <w:shd w:val="clear" w:color="auto" w:fill="FFFFFF"/>
        <w:tabs>
          <w:tab w:val="left" w:pos="426"/>
        </w:tabs>
        <w:jc w:val="both"/>
        <w:rPr>
          <w:rFonts w:asciiTheme="minorHAnsi" w:hAnsiTheme="minorHAnsi" w:cstheme="minorHAnsi"/>
          <w:b/>
          <w:lang w:val="en"/>
        </w:rPr>
      </w:pPr>
    </w:p>
    <w:p w14:paraId="55A71B68" w14:textId="77777777" w:rsidR="003708EE" w:rsidRPr="00941916" w:rsidRDefault="00AA10F2" w:rsidP="00AA10F2">
      <w:pPr>
        <w:shd w:val="clear" w:color="auto" w:fill="FFFFFF"/>
        <w:tabs>
          <w:tab w:val="left" w:pos="567"/>
        </w:tabs>
        <w:jc w:val="both"/>
        <w:rPr>
          <w:rFonts w:asciiTheme="minorHAnsi" w:hAnsiTheme="minorHAnsi" w:cstheme="minorHAnsi"/>
          <w:lang w:val="en"/>
        </w:rPr>
      </w:pPr>
      <w:r w:rsidRPr="00941916">
        <w:rPr>
          <w:rFonts w:asciiTheme="minorHAnsi" w:hAnsiTheme="minorHAnsi" w:cstheme="minorHAnsi"/>
          <w:lang w:val="en"/>
        </w:rPr>
        <w:t xml:space="preserve">The Disciplinary Hearing is a meeting of the Personnel Committee (or a committee created by the Council for the purpose) and a Meeting Notice must be published.  </w:t>
      </w:r>
    </w:p>
    <w:p w14:paraId="7340F279" w14:textId="77777777" w:rsidR="003708EE" w:rsidRPr="00941916" w:rsidRDefault="003708EE" w:rsidP="00AA10F2">
      <w:pPr>
        <w:shd w:val="clear" w:color="auto" w:fill="FFFFFF"/>
        <w:tabs>
          <w:tab w:val="left" w:pos="567"/>
        </w:tabs>
        <w:jc w:val="both"/>
        <w:rPr>
          <w:rFonts w:asciiTheme="minorHAnsi" w:hAnsiTheme="minorHAnsi" w:cstheme="minorHAnsi"/>
          <w:lang w:val="en"/>
        </w:rPr>
      </w:pPr>
    </w:p>
    <w:p w14:paraId="0094B6B4" w14:textId="06D34D16" w:rsidR="00AA10F2" w:rsidRPr="00941916" w:rsidRDefault="00AA10F2" w:rsidP="00AA10F2">
      <w:pPr>
        <w:shd w:val="clear" w:color="auto" w:fill="FFFFFF"/>
        <w:tabs>
          <w:tab w:val="left" w:pos="567"/>
        </w:tabs>
        <w:jc w:val="both"/>
        <w:rPr>
          <w:rFonts w:asciiTheme="minorHAnsi" w:hAnsiTheme="minorHAnsi" w:cstheme="minorHAnsi"/>
          <w:lang w:val="en"/>
        </w:rPr>
      </w:pPr>
      <w:r w:rsidRPr="00941916">
        <w:rPr>
          <w:rFonts w:asciiTheme="minorHAnsi" w:hAnsiTheme="minorHAnsi" w:cstheme="minorHAnsi"/>
          <w:lang w:val="en"/>
        </w:rPr>
        <w:lastRenderedPageBreak/>
        <w:t xml:space="preserve">At the meeting: </w:t>
      </w:r>
    </w:p>
    <w:p w14:paraId="0BB9F081" w14:textId="77777777" w:rsidR="00AA10F2" w:rsidRPr="00941916" w:rsidRDefault="00AA10F2" w:rsidP="00AA10F2">
      <w:pPr>
        <w:shd w:val="clear" w:color="auto" w:fill="FFFFFF"/>
        <w:tabs>
          <w:tab w:val="left" w:pos="567"/>
        </w:tabs>
        <w:jc w:val="both"/>
        <w:rPr>
          <w:rFonts w:asciiTheme="minorHAnsi" w:hAnsiTheme="minorHAnsi" w:cstheme="minorHAnsi"/>
          <w:lang w:val="en"/>
        </w:rPr>
      </w:pPr>
    </w:p>
    <w:p w14:paraId="6431CB04" w14:textId="77777777" w:rsidR="00AA10F2" w:rsidRPr="00941916" w:rsidRDefault="00AA10F2" w:rsidP="00AA10F2">
      <w:pPr>
        <w:pStyle w:val="ListParagraph"/>
        <w:numPr>
          <w:ilvl w:val="0"/>
          <w:numId w:val="17"/>
        </w:numPr>
        <w:shd w:val="clear" w:color="auto" w:fill="FFFFFF"/>
        <w:tabs>
          <w:tab w:val="left" w:pos="567"/>
        </w:tabs>
        <w:jc w:val="both"/>
        <w:rPr>
          <w:rFonts w:asciiTheme="minorHAnsi" w:hAnsiTheme="minorHAnsi" w:cstheme="minorHAnsi"/>
          <w:lang w:val="en"/>
        </w:rPr>
      </w:pPr>
      <w:r w:rsidRPr="00941916">
        <w:rPr>
          <w:rFonts w:asciiTheme="minorHAnsi" w:hAnsiTheme="minorHAnsi" w:cstheme="minorHAnsi"/>
          <w:lang w:val="en"/>
        </w:rPr>
        <w:t>the Committee will resolve to exclude the press and public, with exception of those persons whose attendance is necessary for the Hearing to proceed, owing to the confidential nature of the business to be discussed</w:t>
      </w:r>
    </w:p>
    <w:p w14:paraId="65463810" w14:textId="3ECE99E3" w:rsidR="00AA10F2" w:rsidRPr="00941916" w:rsidRDefault="00AA10F2"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lang w:val="en"/>
        </w:rPr>
        <w:t>the Chairman will introduce the members of the Committee to the employee</w:t>
      </w:r>
    </w:p>
    <w:p w14:paraId="51E19A6C" w14:textId="1DFD12BF" w:rsidR="00AA10F2" w:rsidRPr="00941916" w:rsidRDefault="00AA10F2"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lang w:val="en"/>
        </w:rPr>
        <w:t xml:space="preserve">the </w:t>
      </w:r>
      <w:r w:rsidR="00D3727E" w:rsidRPr="00941916">
        <w:rPr>
          <w:rFonts w:asciiTheme="minorHAnsi" w:hAnsiTheme="minorHAnsi" w:cstheme="minorHAnsi"/>
          <w:lang w:val="en"/>
        </w:rPr>
        <w:t>Chairman will set out the allegations and invite the investigator to present their findings</w:t>
      </w:r>
    </w:p>
    <w:p w14:paraId="10C4FC7C" w14:textId="513ACF2C" w:rsidR="00D3727E" w:rsidRPr="00941916" w:rsidRDefault="00D3727E"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lang w:val="en"/>
        </w:rPr>
        <w:t>the Chairman will invite the employee to present their case</w:t>
      </w:r>
    </w:p>
    <w:p w14:paraId="582AB289" w14:textId="1FC3C640" w:rsidR="00D3727E" w:rsidRPr="00941916" w:rsidRDefault="00D3727E"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lang w:val="en"/>
        </w:rPr>
        <w:t>the employee (or their companion) will set out the employee’s case and present any evidence, including the calling of witnesses or the presenting of witness statements</w:t>
      </w:r>
    </w:p>
    <w:p w14:paraId="5E07591E" w14:textId="77777777" w:rsidR="00D3727E" w:rsidRPr="00941916" w:rsidRDefault="00AA10F2"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color w:val="000000"/>
          <w:lang w:val="en"/>
        </w:rPr>
        <w:t xml:space="preserve">any member of the Committee may ask questions of the </w:t>
      </w:r>
      <w:r w:rsidR="00D3727E" w:rsidRPr="00941916">
        <w:rPr>
          <w:rFonts w:asciiTheme="minorHAnsi" w:hAnsiTheme="minorHAnsi" w:cstheme="minorHAnsi"/>
          <w:color w:val="000000"/>
          <w:lang w:val="en"/>
        </w:rPr>
        <w:t>investigator and of any witness</w:t>
      </w:r>
    </w:p>
    <w:p w14:paraId="5E4FE652" w14:textId="77777777" w:rsidR="00D3727E" w:rsidRPr="00941916" w:rsidRDefault="00D3727E"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color w:val="000000"/>
          <w:lang w:val="en"/>
        </w:rPr>
        <w:t>the employee may ask any questions of the investigator or the witnesses</w:t>
      </w:r>
    </w:p>
    <w:p w14:paraId="23246FB1" w14:textId="77777777" w:rsidR="00AA10F2" w:rsidRPr="00941916" w:rsidRDefault="00AA10F2" w:rsidP="00AA10F2">
      <w:pPr>
        <w:pStyle w:val="ListParagraph"/>
        <w:numPr>
          <w:ilvl w:val="0"/>
          <w:numId w:val="17"/>
        </w:numPr>
        <w:shd w:val="clear" w:color="auto" w:fill="FFFFFF"/>
        <w:tabs>
          <w:tab w:val="left" w:pos="1276"/>
        </w:tabs>
        <w:jc w:val="both"/>
        <w:rPr>
          <w:rFonts w:asciiTheme="minorHAnsi" w:hAnsiTheme="minorHAnsi" w:cstheme="minorHAnsi"/>
          <w:lang w:val="en"/>
        </w:rPr>
      </w:pPr>
      <w:r w:rsidRPr="00941916">
        <w:rPr>
          <w:rFonts w:asciiTheme="minorHAnsi" w:hAnsiTheme="minorHAnsi" w:cstheme="minorHAnsi"/>
          <w:lang w:val="en"/>
        </w:rPr>
        <w:t>the employee (or companion) will have the opportunity to sum up the case</w:t>
      </w:r>
    </w:p>
    <w:p w14:paraId="47DDAA26" w14:textId="77777777" w:rsidR="00AA10F2" w:rsidRPr="00941916" w:rsidRDefault="00AA10F2" w:rsidP="00AA10F2">
      <w:pPr>
        <w:shd w:val="clear" w:color="auto" w:fill="FFFFFF"/>
        <w:tabs>
          <w:tab w:val="left" w:pos="1276"/>
        </w:tabs>
        <w:contextualSpacing/>
        <w:jc w:val="both"/>
        <w:rPr>
          <w:rFonts w:asciiTheme="minorHAnsi" w:hAnsiTheme="minorHAnsi" w:cstheme="minorHAnsi"/>
          <w:lang w:val="en-US"/>
        </w:rPr>
      </w:pPr>
    </w:p>
    <w:p w14:paraId="1DD54D45" w14:textId="4DC1EE9C" w:rsidR="00AA10F2" w:rsidRPr="00941916" w:rsidRDefault="00AA10F2" w:rsidP="00AA10F2">
      <w:pPr>
        <w:shd w:val="clear" w:color="auto" w:fill="FFFFFF"/>
        <w:tabs>
          <w:tab w:val="left" w:pos="1276"/>
        </w:tabs>
        <w:contextualSpacing/>
        <w:jc w:val="both"/>
        <w:rPr>
          <w:rFonts w:asciiTheme="minorHAnsi" w:hAnsiTheme="minorHAnsi" w:cstheme="minorHAnsi"/>
          <w:lang w:val="en-US"/>
        </w:rPr>
      </w:pPr>
      <w:r w:rsidRPr="00941916">
        <w:rPr>
          <w:rFonts w:asciiTheme="minorHAnsi" w:hAnsiTheme="minorHAnsi" w:cstheme="minorHAnsi"/>
          <w:lang w:val="en-US"/>
        </w:rPr>
        <w:t xml:space="preserve">A </w:t>
      </w:r>
      <w:r w:rsidR="00D3727E" w:rsidRPr="00941916">
        <w:rPr>
          <w:rFonts w:asciiTheme="minorHAnsi" w:hAnsiTheme="minorHAnsi" w:cstheme="minorHAnsi"/>
          <w:lang w:val="en-US"/>
        </w:rPr>
        <w:t>disciplinary hearing m</w:t>
      </w:r>
      <w:r w:rsidRPr="00941916">
        <w:rPr>
          <w:rFonts w:asciiTheme="minorHAnsi" w:hAnsiTheme="minorHAnsi" w:cstheme="minorHAnsi"/>
          <w:lang w:val="en-US"/>
        </w:rPr>
        <w:t xml:space="preserve">ay be adjourned to allow matters that were raised during the meeting to be investigated by the </w:t>
      </w:r>
      <w:r w:rsidR="00D3727E" w:rsidRPr="00941916">
        <w:rPr>
          <w:rFonts w:asciiTheme="minorHAnsi" w:hAnsiTheme="minorHAnsi" w:cstheme="minorHAnsi"/>
          <w:lang w:val="en-US"/>
        </w:rPr>
        <w:t>C</w:t>
      </w:r>
      <w:r w:rsidRPr="00941916">
        <w:rPr>
          <w:rFonts w:asciiTheme="minorHAnsi" w:hAnsiTheme="minorHAnsi" w:cstheme="minorHAnsi"/>
          <w:lang w:val="en-US"/>
        </w:rPr>
        <w:t>ommittee.</w:t>
      </w:r>
    </w:p>
    <w:p w14:paraId="1B022543" w14:textId="77777777" w:rsidR="00AA10F2" w:rsidRPr="00941916" w:rsidRDefault="00AA10F2" w:rsidP="00AA10F2">
      <w:pPr>
        <w:shd w:val="clear" w:color="auto" w:fill="FFFFFF"/>
        <w:tabs>
          <w:tab w:val="left" w:pos="1276"/>
        </w:tabs>
        <w:contextualSpacing/>
        <w:jc w:val="both"/>
        <w:rPr>
          <w:rFonts w:asciiTheme="minorHAnsi" w:hAnsiTheme="minorHAnsi" w:cstheme="minorHAnsi"/>
          <w:lang w:val="en"/>
        </w:rPr>
      </w:pPr>
    </w:p>
    <w:p w14:paraId="3C5C42F9" w14:textId="77777777" w:rsidR="00AA10F2" w:rsidRPr="00941916" w:rsidRDefault="00AA10F2" w:rsidP="00AA10F2">
      <w:pPr>
        <w:pStyle w:val="ListParagraph"/>
        <w:keepNext/>
        <w:shd w:val="clear" w:color="auto" w:fill="FFFFFF"/>
        <w:tabs>
          <w:tab w:val="left" w:pos="567"/>
        </w:tabs>
        <w:ind w:left="0"/>
        <w:jc w:val="both"/>
        <w:rPr>
          <w:rFonts w:asciiTheme="minorHAnsi" w:hAnsiTheme="minorHAnsi" w:cstheme="minorHAnsi"/>
          <w:lang w:val="en-US"/>
        </w:rPr>
      </w:pPr>
      <w:r w:rsidRPr="00941916">
        <w:rPr>
          <w:rFonts w:asciiTheme="minorHAnsi" w:hAnsiTheme="minorHAnsi" w:cstheme="minorHAnsi"/>
          <w:lang w:val="en"/>
        </w:rPr>
        <w:t>The Chairman will provide the employee with the sub-committee’s decision, in writing, as quickly as possible and no longer than within five working days of the meeting.  The letter will notify the employee of the action, if any, that the Council will take and of the employee’s right to appeal</w:t>
      </w:r>
      <w:r w:rsidRPr="00941916">
        <w:rPr>
          <w:rFonts w:asciiTheme="minorHAnsi" w:hAnsiTheme="minorHAnsi" w:cstheme="minorHAnsi"/>
          <w:lang w:val="en-US"/>
        </w:rPr>
        <w:t xml:space="preserve">. </w:t>
      </w:r>
    </w:p>
    <w:p w14:paraId="3A8216CF" w14:textId="23EBB203" w:rsidR="00AA10F2" w:rsidRPr="00941916" w:rsidRDefault="00AA10F2" w:rsidP="00AA10F2">
      <w:pPr>
        <w:pStyle w:val="ListParagraph"/>
        <w:keepNext/>
        <w:shd w:val="clear" w:color="auto" w:fill="FFFFFF"/>
        <w:tabs>
          <w:tab w:val="left" w:pos="567"/>
        </w:tabs>
        <w:ind w:left="0"/>
        <w:jc w:val="both"/>
        <w:rPr>
          <w:rFonts w:asciiTheme="minorHAnsi" w:hAnsiTheme="minorHAnsi" w:cstheme="minorHAnsi"/>
          <w:b/>
          <w:bCs/>
          <w:lang w:val="en"/>
        </w:rPr>
      </w:pPr>
    </w:p>
    <w:p w14:paraId="2418E0AD" w14:textId="71DB7E54" w:rsidR="00D3727E" w:rsidRPr="00941916" w:rsidRDefault="00D3727E" w:rsidP="00AA10F2">
      <w:pPr>
        <w:pStyle w:val="ListParagraph"/>
        <w:keepNext/>
        <w:shd w:val="clear" w:color="auto" w:fill="FFFFFF"/>
        <w:tabs>
          <w:tab w:val="left" w:pos="567"/>
        </w:tabs>
        <w:ind w:left="0"/>
        <w:jc w:val="both"/>
        <w:rPr>
          <w:rFonts w:asciiTheme="minorHAnsi" w:hAnsiTheme="minorHAnsi" w:cstheme="minorHAnsi"/>
          <w:u w:val="single"/>
          <w:lang w:val="en"/>
        </w:rPr>
      </w:pPr>
      <w:r w:rsidRPr="00941916">
        <w:rPr>
          <w:rFonts w:asciiTheme="minorHAnsi" w:hAnsiTheme="minorHAnsi" w:cstheme="minorHAnsi"/>
          <w:u w:val="single"/>
          <w:lang w:val="en"/>
        </w:rPr>
        <w:t>Disciplinary action</w:t>
      </w:r>
    </w:p>
    <w:p w14:paraId="0C8A50E2" w14:textId="314DA506" w:rsidR="00D3727E" w:rsidRPr="00941916" w:rsidRDefault="00D3727E" w:rsidP="00AA10F2">
      <w:pPr>
        <w:pStyle w:val="ListParagraph"/>
        <w:keepNext/>
        <w:shd w:val="clear" w:color="auto" w:fill="FFFFFF"/>
        <w:tabs>
          <w:tab w:val="left" w:pos="567"/>
        </w:tabs>
        <w:ind w:left="0"/>
        <w:jc w:val="both"/>
        <w:rPr>
          <w:rFonts w:asciiTheme="minorHAnsi" w:hAnsiTheme="minorHAnsi" w:cstheme="minorHAnsi"/>
          <w:b/>
          <w:bCs/>
          <w:lang w:val="en"/>
        </w:rPr>
      </w:pPr>
    </w:p>
    <w:p w14:paraId="15303398" w14:textId="77777777" w:rsidR="00D3727E" w:rsidRPr="00941916" w:rsidRDefault="00D3727E" w:rsidP="00AA10F2">
      <w:pPr>
        <w:pStyle w:val="ListParagraph"/>
        <w:keepNext/>
        <w:shd w:val="clear" w:color="auto" w:fill="FFFFFF"/>
        <w:tabs>
          <w:tab w:val="left" w:pos="567"/>
        </w:tabs>
        <w:ind w:left="0"/>
        <w:jc w:val="both"/>
        <w:rPr>
          <w:rFonts w:asciiTheme="minorHAnsi" w:hAnsiTheme="minorHAnsi" w:cstheme="minorHAnsi"/>
          <w:b/>
          <w:bCs/>
          <w:lang w:val="en"/>
        </w:rPr>
      </w:pPr>
      <w:r w:rsidRPr="00941916">
        <w:rPr>
          <w:rFonts w:asciiTheme="minorHAnsi" w:hAnsiTheme="minorHAnsi" w:cstheme="minorHAnsi"/>
          <w:lang w:val="en"/>
        </w:rPr>
        <w:t>First Written Warning</w:t>
      </w:r>
      <w:r w:rsidRPr="00941916">
        <w:rPr>
          <w:rFonts w:asciiTheme="minorHAnsi" w:hAnsiTheme="minorHAnsi" w:cstheme="minorHAnsi"/>
          <w:b/>
          <w:bCs/>
          <w:lang w:val="en"/>
        </w:rPr>
        <w:t>:</w:t>
      </w:r>
    </w:p>
    <w:p w14:paraId="033AFD98" w14:textId="77777777" w:rsidR="00D3727E" w:rsidRPr="00941916" w:rsidRDefault="00D3727E" w:rsidP="00AA10F2">
      <w:pPr>
        <w:pStyle w:val="ListParagraph"/>
        <w:keepNext/>
        <w:shd w:val="clear" w:color="auto" w:fill="FFFFFF"/>
        <w:tabs>
          <w:tab w:val="left" w:pos="567"/>
        </w:tabs>
        <w:ind w:left="0"/>
        <w:jc w:val="both"/>
        <w:rPr>
          <w:rFonts w:asciiTheme="minorHAnsi" w:hAnsiTheme="minorHAnsi" w:cstheme="minorHAnsi"/>
          <w:b/>
          <w:bCs/>
          <w:lang w:val="en"/>
        </w:rPr>
      </w:pPr>
    </w:p>
    <w:p w14:paraId="594AE9A9" w14:textId="3721DF6D" w:rsidR="00D3727E" w:rsidRPr="00941916" w:rsidRDefault="00D3727E" w:rsidP="00D3727E">
      <w:pPr>
        <w:jc w:val="both"/>
        <w:rPr>
          <w:rFonts w:asciiTheme="minorHAnsi" w:hAnsiTheme="minorHAnsi" w:cstheme="minorHAnsi"/>
          <w:lang w:eastAsia="en-GB"/>
        </w:rPr>
      </w:pPr>
      <w:r w:rsidRPr="00941916">
        <w:rPr>
          <w:rFonts w:asciiTheme="minorHAnsi" w:hAnsiTheme="minorHAnsi" w:cstheme="minorHAnsi"/>
        </w:rPr>
        <w:t xml:space="preserve">A first written warning will be applied where the matters of concern are substantiated. </w:t>
      </w:r>
      <w:r w:rsidR="00372202" w:rsidRPr="00941916">
        <w:rPr>
          <w:rFonts w:asciiTheme="minorHAnsi" w:hAnsiTheme="minorHAnsi" w:cstheme="minorHAnsi"/>
        </w:rPr>
        <w:t>A record</w:t>
      </w:r>
      <w:r w:rsidRPr="00941916">
        <w:rPr>
          <w:rFonts w:asciiTheme="minorHAnsi" w:hAnsiTheme="minorHAnsi" w:cstheme="minorHAnsi"/>
        </w:rPr>
        <w:t xml:space="preserve"> of the first written warning will be given to the employee and a copy will be retained on the personnel file for 12 months unless there is repetition </w:t>
      </w:r>
      <w:r w:rsidRPr="00941916">
        <w:rPr>
          <w:rFonts w:asciiTheme="minorHAnsi" w:hAnsiTheme="minorHAnsi" w:cstheme="minorHAnsi"/>
          <w:lang w:eastAsia="en-GB"/>
        </w:rPr>
        <w:t xml:space="preserve">of misconduct within this period.  The employee will be informed </w:t>
      </w:r>
      <w:r w:rsidRPr="00941916">
        <w:rPr>
          <w:rFonts w:asciiTheme="minorHAnsi" w:hAnsiTheme="minorHAnsi" w:cstheme="minorHAnsi"/>
        </w:rPr>
        <w:t xml:space="preserve">of their right of appeal, </w:t>
      </w:r>
      <w:r w:rsidRPr="00941916">
        <w:rPr>
          <w:rFonts w:asciiTheme="minorHAnsi" w:hAnsiTheme="minorHAnsi" w:cstheme="minorHAnsi"/>
          <w:lang w:eastAsia="en-GB"/>
        </w:rPr>
        <w:t xml:space="preserve">the improvement required and if this does not materialise, or there is further misconduct, the procedure will escalate to step three.  This can happen before the end of the first written warning period. </w:t>
      </w:r>
    </w:p>
    <w:p w14:paraId="29F2E737" w14:textId="77777777" w:rsidR="00D3727E" w:rsidRPr="00941916" w:rsidRDefault="00D3727E" w:rsidP="00D3727E">
      <w:pPr>
        <w:jc w:val="both"/>
        <w:rPr>
          <w:rFonts w:asciiTheme="minorHAnsi" w:hAnsiTheme="minorHAnsi" w:cstheme="minorHAnsi"/>
        </w:rPr>
      </w:pPr>
    </w:p>
    <w:p w14:paraId="669CF541" w14:textId="2CB3306C" w:rsidR="00D3727E" w:rsidRPr="00941916" w:rsidRDefault="00D3727E" w:rsidP="00D3727E">
      <w:pPr>
        <w:jc w:val="both"/>
        <w:rPr>
          <w:rFonts w:asciiTheme="minorHAnsi" w:hAnsiTheme="minorHAnsi" w:cstheme="minorHAnsi"/>
        </w:rPr>
      </w:pPr>
      <w:r w:rsidRPr="00941916">
        <w:rPr>
          <w:rFonts w:asciiTheme="minorHAnsi" w:hAnsiTheme="minorHAnsi" w:cstheme="minorHAnsi"/>
        </w:rPr>
        <w:t>F</w:t>
      </w:r>
      <w:r w:rsidRPr="00941916">
        <w:rPr>
          <w:rFonts w:asciiTheme="minorHAnsi" w:hAnsiTheme="minorHAnsi" w:cstheme="minorHAnsi"/>
          <w:iCs/>
        </w:rPr>
        <w:t>inal written warning</w:t>
      </w:r>
      <w:r w:rsidRPr="00941916">
        <w:rPr>
          <w:rFonts w:asciiTheme="minorHAnsi" w:hAnsiTheme="minorHAnsi" w:cstheme="minorHAnsi"/>
        </w:rPr>
        <w:t>:</w:t>
      </w:r>
    </w:p>
    <w:p w14:paraId="715560CB" w14:textId="77777777" w:rsidR="00D3727E" w:rsidRPr="00941916" w:rsidRDefault="00D3727E" w:rsidP="00D3727E">
      <w:pPr>
        <w:jc w:val="both"/>
        <w:rPr>
          <w:rFonts w:asciiTheme="minorHAnsi" w:hAnsiTheme="minorHAnsi" w:cstheme="minorHAnsi"/>
        </w:rPr>
      </w:pPr>
    </w:p>
    <w:p w14:paraId="2E79BB5F" w14:textId="465E431E" w:rsidR="00D3727E" w:rsidRPr="00941916" w:rsidRDefault="00D3727E" w:rsidP="00D3727E">
      <w:pPr>
        <w:jc w:val="both"/>
        <w:rPr>
          <w:rFonts w:asciiTheme="minorHAnsi" w:hAnsiTheme="minorHAnsi" w:cstheme="minorHAnsi"/>
          <w:lang w:eastAsia="en-GB"/>
        </w:rPr>
      </w:pPr>
      <w:r w:rsidRPr="00941916">
        <w:rPr>
          <w:rFonts w:asciiTheme="minorHAnsi" w:hAnsiTheme="minorHAnsi" w:cstheme="minorHAnsi"/>
        </w:rPr>
        <w:t xml:space="preserve">A final written warning will be applied where the matters of concern are substantiated. A record of the final written warning will be given to the employee and a copy will be retained on the personnel file for 12 months unless there is repetition of misconduct within this period. </w:t>
      </w:r>
      <w:r w:rsidRPr="00941916">
        <w:rPr>
          <w:rFonts w:asciiTheme="minorHAnsi" w:hAnsiTheme="minorHAnsi" w:cstheme="minorHAnsi"/>
          <w:lang w:eastAsia="en-GB"/>
        </w:rPr>
        <w:t xml:space="preserve">The employee will be informed of the improvement required and if this does not materialise, or there is further misconduct, the procedure will escalate to step four. This can happen before the end of the final written warning period. </w:t>
      </w:r>
      <w:r w:rsidRPr="00941916">
        <w:rPr>
          <w:rFonts w:asciiTheme="minorHAnsi" w:hAnsiTheme="minorHAnsi" w:cstheme="minorHAnsi"/>
        </w:rPr>
        <w:t>The employee will be informed of their right of appeal and that further misconduct within the specified period may result in their dismissal.</w:t>
      </w:r>
    </w:p>
    <w:p w14:paraId="0F15EF8D" w14:textId="77777777" w:rsidR="00D3727E" w:rsidRPr="00941916" w:rsidRDefault="00D3727E" w:rsidP="00D3727E">
      <w:pPr>
        <w:pStyle w:val="NormalWeb1"/>
        <w:shd w:val="clear" w:color="auto" w:fill="FFFFFF"/>
        <w:spacing w:before="0" w:after="0"/>
        <w:jc w:val="both"/>
        <w:rPr>
          <w:rStyle w:val="Strong"/>
          <w:rFonts w:asciiTheme="minorHAnsi" w:hAnsiTheme="minorHAnsi" w:cstheme="minorHAnsi"/>
          <w:i/>
          <w:iCs/>
          <w:sz w:val="22"/>
          <w:szCs w:val="22"/>
        </w:rPr>
      </w:pPr>
    </w:p>
    <w:p w14:paraId="5793A500" w14:textId="72294FCE" w:rsidR="00D3727E" w:rsidRPr="00941916" w:rsidRDefault="00D3727E" w:rsidP="00D3727E">
      <w:pPr>
        <w:jc w:val="both"/>
        <w:rPr>
          <w:rFonts w:asciiTheme="minorHAnsi" w:hAnsiTheme="minorHAnsi" w:cstheme="minorHAnsi"/>
          <w:iCs/>
        </w:rPr>
      </w:pPr>
      <w:r w:rsidRPr="00941916">
        <w:rPr>
          <w:rFonts w:asciiTheme="minorHAnsi" w:hAnsiTheme="minorHAnsi" w:cstheme="minorHAnsi"/>
          <w:iCs/>
        </w:rPr>
        <w:t>Dismissal or action short of dismissal:</w:t>
      </w:r>
    </w:p>
    <w:p w14:paraId="0EE207AD" w14:textId="77777777" w:rsidR="00D3727E" w:rsidRPr="00941916" w:rsidRDefault="00D3727E" w:rsidP="00D3727E">
      <w:pPr>
        <w:jc w:val="both"/>
        <w:rPr>
          <w:rFonts w:asciiTheme="minorHAnsi" w:hAnsiTheme="minorHAnsi" w:cstheme="minorHAnsi"/>
        </w:rPr>
      </w:pPr>
    </w:p>
    <w:p w14:paraId="13CFF93F" w14:textId="77777777" w:rsidR="00D3727E" w:rsidRPr="00941916" w:rsidRDefault="00D3727E" w:rsidP="00D3727E">
      <w:pPr>
        <w:jc w:val="both"/>
        <w:rPr>
          <w:rFonts w:asciiTheme="minorHAnsi" w:hAnsiTheme="minorHAnsi" w:cstheme="minorHAnsi"/>
        </w:rPr>
      </w:pPr>
      <w:r w:rsidRPr="00941916">
        <w:rPr>
          <w:rFonts w:asciiTheme="minorHAnsi" w:hAnsiTheme="minorHAnsi" w:cstheme="minorHAnsi"/>
        </w:rPr>
        <w:t xml:space="preserve">An employee will normally be dismissed if they have failed to improve to the required standard via the previous steps.  In the event of a gross misconduct allegation, the Council may apply the sanction of dismissal for first offence.  The employee will be issued with a letter setting out the reasons for dismissal and other arrangements including in relation to their final pay and their right to appeal.  </w:t>
      </w:r>
    </w:p>
    <w:p w14:paraId="1D83209A" w14:textId="77777777" w:rsidR="00D3727E" w:rsidRPr="00941916" w:rsidRDefault="00D3727E" w:rsidP="00D3727E">
      <w:pPr>
        <w:jc w:val="both"/>
        <w:rPr>
          <w:rFonts w:asciiTheme="minorHAnsi" w:hAnsiTheme="minorHAnsi" w:cstheme="minorHAnsi"/>
        </w:rPr>
      </w:pPr>
    </w:p>
    <w:p w14:paraId="562DD45B" w14:textId="1F54530E" w:rsidR="00D3727E" w:rsidRPr="00941916" w:rsidRDefault="00D3727E" w:rsidP="00D3727E">
      <w:pPr>
        <w:jc w:val="both"/>
        <w:rPr>
          <w:rFonts w:asciiTheme="minorHAnsi" w:hAnsiTheme="minorHAnsi" w:cstheme="minorHAnsi"/>
        </w:rPr>
      </w:pPr>
      <w:r w:rsidRPr="00941916">
        <w:rPr>
          <w:rFonts w:asciiTheme="minorHAnsi" w:hAnsiTheme="minorHAnsi" w:cstheme="minorHAnsi"/>
        </w:rPr>
        <w:t>Alternatively</w:t>
      </w:r>
      <w:r w:rsidR="003708EE" w:rsidRPr="00941916">
        <w:rPr>
          <w:rFonts w:asciiTheme="minorHAnsi" w:hAnsiTheme="minorHAnsi" w:cstheme="minorHAnsi"/>
        </w:rPr>
        <w:t xml:space="preserve">, </w:t>
      </w:r>
      <w:r w:rsidRPr="00941916">
        <w:rPr>
          <w:rFonts w:asciiTheme="minorHAnsi" w:hAnsiTheme="minorHAnsi" w:cstheme="minorHAnsi"/>
        </w:rPr>
        <w:t>the Council may decide that suspension without pay, transfer or demotion are appropriate sanctions.</w:t>
      </w:r>
    </w:p>
    <w:p w14:paraId="2BB1E090" w14:textId="62954D94" w:rsidR="00AA10F2" w:rsidRPr="00941916" w:rsidRDefault="00D3727E" w:rsidP="00AA10F2">
      <w:pPr>
        <w:keepNext/>
        <w:shd w:val="clear" w:color="auto" w:fill="FFFFFF"/>
        <w:jc w:val="both"/>
        <w:rPr>
          <w:rFonts w:asciiTheme="minorHAnsi" w:hAnsiTheme="minorHAnsi" w:cstheme="minorHAnsi"/>
          <w:lang w:val="en"/>
        </w:rPr>
      </w:pPr>
      <w:r w:rsidRPr="00941916">
        <w:rPr>
          <w:rFonts w:asciiTheme="minorHAnsi" w:hAnsiTheme="minorHAnsi" w:cstheme="minorHAnsi"/>
          <w:lang w:val="en"/>
        </w:rPr>
        <w:lastRenderedPageBreak/>
        <w:t>Appeal:</w:t>
      </w:r>
    </w:p>
    <w:p w14:paraId="6200B439" w14:textId="77777777" w:rsidR="00AA10F2" w:rsidRPr="00941916" w:rsidRDefault="00AA10F2" w:rsidP="00AA10F2">
      <w:pPr>
        <w:keepNext/>
        <w:shd w:val="clear" w:color="auto" w:fill="FFFFFF"/>
        <w:jc w:val="both"/>
        <w:rPr>
          <w:rFonts w:asciiTheme="minorHAnsi" w:hAnsiTheme="minorHAnsi" w:cstheme="minorHAnsi"/>
          <w:b/>
          <w:bCs/>
          <w:lang w:val="en"/>
        </w:rPr>
      </w:pPr>
    </w:p>
    <w:p w14:paraId="500EEC96" w14:textId="3A12B116" w:rsidR="00AA10F2" w:rsidRPr="00941916" w:rsidRDefault="009E32DF" w:rsidP="00AA10F2">
      <w:pPr>
        <w:shd w:val="clear" w:color="auto" w:fill="FFFFFF"/>
        <w:jc w:val="both"/>
        <w:rPr>
          <w:rFonts w:asciiTheme="minorHAnsi" w:hAnsiTheme="minorHAnsi" w:cstheme="minorHAnsi"/>
          <w:lang w:val="en"/>
        </w:rPr>
      </w:pPr>
      <w:r w:rsidRPr="00941916">
        <w:rPr>
          <w:rFonts w:asciiTheme="minorHAnsi" w:hAnsiTheme="minorHAnsi" w:cstheme="minorHAnsi"/>
          <w:lang w:val="en"/>
        </w:rPr>
        <w:t>An</w:t>
      </w:r>
      <w:r w:rsidR="00AA10F2" w:rsidRPr="00941916">
        <w:rPr>
          <w:rFonts w:asciiTheme="minorHAnsi" w:hAnsiTheme="minorHAnsi" w:cstheme="minorHAnsi"/>
          <w:lang w:val="en"/>
        </w:rPr>
        <w:t xml:space="preserve"> employee may submit a written appeal to the Council</w:t>
      </w:r>
      <w:r w:rsidRPr="00941916">
        <w:rPr>
          <w:rFonts w:asciiTheme="minorHAnsi" w:hAnsiTheme="minorHAnsi" w:cstheme="minorHAnsi"/>
          <w:lang w:val="en"/>
        </w:rPr>
        <w:t xml:space="preserve"> against the decision of the Disciplinary Hearing.  Any disciplinary action applied by the Hearing remains in place until the Appeal is heard.  </w:t>
      </w:r>
      <w:r w:rsidR="00AA10F2" w:rsidRPr="00941916">
        <w:rPr>
          <w:rFonts w:asciiTheme="minorHAnsi" w:hAnsiTheme="minorHAnsi" w:cstheme="minorHAnsi"/>
          <w:lang w:val="en"/>
        </w:rPr>
        <w:t xml:space="preserve">An appeal must be received by the Council within </w:t>
      </w:r>
      <w:r w:rsidRPr="00941916">
        <w:rPr>
          <w:rFonts w:asciiTheme="minorHAnsi" w:hAnsiTheme="minorHAnsi" w:cstheme="minorHAnsi"/>
          <w:lang w:val="en"/>
        </w:rPr>
        <w:t xml:space="preserve">14 </w:t>
      </w:r>
      <w:r w:rsidR="00AA10F2" w:rsidRPr="00941916">
        <w:rPr>
          <w:rFonts w:asciiTheme="minorHAnsi" w:hAnsiTheme="minorHAnsi" w:cstheme="minorHAnsi"/>
          <w:lang w:val="en"/>
        </w:rPr>
        <w:t xml:space="preserve">days of the employee receiving the Committee’s decision and must specify the grounds of appeal. </w:t>
      </w:r>
    </w:p>
    <w:p w14:paraId="67971653" w14:textId="77777777" w:rsidR="00AA10F2" w:rsidRPr="00941916" w:rsidRDefault="00AA10F2" w:rsidP="00AA10F2">
      <w:pPr>
        <w:shd w:val="clear" w:color="auto" w:fill="FFFFFF"/>
        <w:jc w:val="both"/>
        <w:rPr>
          <w:rFonts w:asciiTheme="minorHAnsi" w:hAnsiTheme="minorHAnsi" w:cstheme="minorHAnsi"/>
          <w:lang w:val="en"/>
        </w:rPr>
      </w:pPr>
    </w:p>
    <w:p w14:paraId="2A405435" w14:textId="0102F0B8" w:rsidR="00AA10F2" w:rsidRPr="00941916" w:rsidRDefault="00AA10F2" w:rsidP="00AA10F2">
      <w:pPr>
        <w:shd w:val="clear" w:color="auto" w:fill="FFFFFF"/>
        <w:jc w:val="both"/>
        <w:rPr>
          <w:rFonts w:asciiTheme="minorHAnsi" w:hAnsiTheme="minorHAnsi" w:cstheme="minorHAnsi"/>
          <w:lang w:val="en"/>
        </w:rPr>
      </w:pPr>
      <w:r w:rsidRPr="00941916">
        <w:rPr>
          <w:rFonts w:asciiTheme="minorHAnsi" w:hAnsiTheme="minorHAnsi" w:cstheme="minorHAnsi"/>
          <w:lang w:val="en"/>
        </w:rPr>
        <w:t>Appeals may be raised on a number of grounds, e.g.:</w:t>
      </w:r>
    </w:p>
    <w:p w14:paraId="68D971E6" w14:textId="77777777" w:rsidR="003708EE" w:rsidRPr="00941916" w:rsidRDefault="003708EE" w:rsidP="00AA10F2">
      <w:pPr>
        <w:shd w:val="clear" w:color="auto" w:fill="FFFFFF"/>
        <w:jc w:val="both"/>
        <w:rPr>
          <w:rFonts w:asciiTheme="minorHAnsi" w:hAnsiTheme="minorHAnsi" w:cstheme="minorHAnsi"/>
          <w:lang w:val="en"/>
        </w:rPr>
      </w:pPr>
    </w:p>
    <w:p w14:paraId="00EB37DF" w14:textId="42106358" w:rsidR="00AA10F2" w:rsidRPr="00941916" w:rsidRDefault="00AA10F2" w:rsidP="00AA10F2">
      <w:pPr>
        <w:pStyle w:val="ListParagraph"/>
        <w:numPr>
          <w:ilvl w:val="0"/>
          <w:numId w:val="18"/>
        </w:numPr>
        <w:shd w:val="clear" w:color="auto" w:fill="FFFFFF"/>
        <w:jc w:val="both"/>
        <w:rPr>
          <w:rFonts w:asciiTheme="minorHAnsi" w:hAnsiTheme="minorHAnsi" w:cstheme="minorHAnsi"/>
          <w:lang w:val="en"/>
        </w:rPr>
      </w:pPr>
      <w:r w:rsidRPr="00941916">
        <w:rPr>
          <w:rFonts w:asciiTheme="minorHAnsi" w:hAnsiTheme="minorHAnsi" w:cstheme="minorHAnsi"/>
          <w:lang w:val="en"/>
        </w:rPr>
        <w:t xml:space="preserve">a failure by the Council to follow its </w:t>
      </w:r>
      <w:r w:rsidR="009E32DF" w:rsidRPr="00941916">
        <w:rPr>
          <w:rFonts w:asciiTheme="minorHAnsi" w:hAnsiTheme="minorHAnsi" w:cstheme="minorHAnsi"/>
          <w:lang w:val="en"/>
        </w:rPr>
        <w:t xml:space="preserve">disciplinary </w:t>
      </w:r>
      <w:r w:rsidRPr="00941916">
        <w:rPr>
          <w:rFonts w:asciiTheme="minorHAnsi" w:hAnsiTheme="minorHAnsi" w:cstheme="minorHAnsi"/>
          <w:lang w:val="en"/>
        </w:rPr>
        <w:t>policy</w:t>
      </w:r>
    </w:p>
    <w:p w14:paraId="5ACB057B" w14:textId="77777777" w:rsidR="00AA10F2" w:rsidRPr="00941916" w:rsidRDefault="00AA10F2" w:rsidP="00AA10F2">
      <w:pPr>
        <w:pStyle w:val="ListParagraph"/>
        <w:numPr>
          <w:ilvl w:val="0"/>
          <w:numId w:val="18"/>
        </w:numPr>
        <w:shd w:val="clear" w:color="auto" w:fill="FFFFFF"/>
        <w:jc w:val="both"/>
        <w:rPr>
          <w:rFonts w:asciiTheme="minorHAnsi" w:hAnsiTheme="minorHAnsi" w:cstheme="minorHAnsi"/>
          <w:lang w:val="en"/>
        </w:rPr>
      </w:pPr>
      <w:r w:rsidRPr="00941916">
        <w:rPr>
          <w:rFonts w:asciiTheme="minorHAnsi" w:hAnsiTheme="minorHAnsi" w:cstheme="minorHAnsi"/>
          <w:lang w:val="en"/>
        </w:rPr>
        <w:t>the decision was not supported by the evidence</w:t>
      </w:r>
    </w:p>
    <w:p w14:paraId="399E249D" w14:textId="590D1EE9" w:rsidR="00AA10F2" w:rsidRPr="00941916" w:rsidRDefault="00AA10F2" w:rsidP="00AA10F2">
      <w:pPr>
        <w:pStyle w:val="ListParagraph"/>
        <w:numPr>
          <w:ilvl w:val="0"/>
          <w:numId w:val="18"/>
        </w:numPr>
        <w:shd w:val="clear" w:color="auto" w:fill="FFFFFF"/>
        <w:jc w:val="both"/>
        <w:rPr>
          <w:rFonts w:asciiTheme="minorHAnsi" w:hAnsiTheme="minorHAnsi" w:cstheme="minorHAnsi"/>
          <w:lang w:val="en"/>
        </w:rPr>
      </w:pPr>
      <w:r w:rsidRPr="00941916">
        <w:rPr>
          <w:rFonts w:asciiTheme="minorHAnsi" w:hAnsiTheme="minorHAnsi" w:cstheme="minorHAnsi"/>
          <w:lang w:val="en"/>
        </w:rPr>
        <w:t>the</w:t>
      </w:r>
      <w:r w:rsidR="009E32DF" w:rsidRPr="00941916">
        <w:rPr>
          <w:rFonts w:asciiTheme="minorHAnsi" w:hAnsiTheme="minorHAnsi" w:cstheme="minorHAnsi"/>
          <w:lang w:val="en"/>
        </w:rPr>
        <w:t xml:space="preserve"> sanction applied is too severe in the circumstances</w:t>
      </w:r>
      <w:r w:rsidRPr="00941916">
        <w:rPr>
          <w:rFonts w:asciiTheme="minorHAnsi" w:hAnsiTheme="minorHAnsi" w:cstheme="minorHAnsi"/>
          <w:lang w:val="en"/>
        </w:rPr>
        <w:t xml:space="preserve"> </w:t>
      </w:r>
    </w:p>
    <w:p w14:paraId="02EF73AE" w14:textId="6E4622DB" w:rsidR="00AA10F2" w:rsidRPr="00941916" w:rsidRDefault="00AA10F2" w:rsidP="00AA10F2">
      <w:pPr>
        <w:pStyle w:val="ListParagraph"/>
        <w:numPr>
          <w:ilvl w:val="0"/>
          <w:numId w:val="18"/>
        </w:numPr>
        <w:shd w:val="clear" w:color="auto" w:fill="FFFFFF"/>
        <w:jc w:val="both"/>
        <w:rPr>
          <w:rFonts w:asciiTheme="minorHAnsi" w:hAnsiTheme="minorHAnsi" w:cstheme="minorHAnsi"/>
          <w:lang w:val="en"/>
        </w:rPr>
      </w:pPr>
      <w:r w:rsidRPr="00941916">
        <w:rPr>
          <w:rFonts w:asciiTheme="minorHAnsi" w:hAnsiTheme="minorHAnsi" w:cstheme="minorHAnsi"/>
          <w:lang w:val="en"/>
        </w:rPr>
        <w:t>new evidence has come to light.</w:t>
      </w:r>
    </w:p>
    <w:p w14:paraId="3735891E" w14:textId="77777777" w:rsidR="00AA10F2" w:rsidRPr="00941916" w:rsidRDefault="00AA10F2" w:rsidP="00AA10F2">
      <w:pPr>
        <w:shd w:val="clear" w:color="auto" w:fill="FFFFFF"/>
        <w:jc w:val="both"/>
        <w:rPr>
          <w:rFonts w:asciiTheme="minorHAnsi" w:hAnsiTheme="minorHAnsi" w:cstheme="minorHAnsi"/>
          <w:color w:val="000000"/>
          <w:lang w:val="en"/>
        </w:rPr>
      </w:pPr>
    </w:p>
    <w:p w14:paraId="1BDA1281" w14:textId="77777777" w:rsidR="00AA10F2" w:rsidRPr="00941916" w:rsidRDefault="00AA10F2" w:rsidP="00AA10F2">
      <w:pPr>
        <w:tabs>
          <w:tab w:val="num" w:pos="993"/>
          <w:tab w:val="num" w:pos="1134"/>
        </w:tabs>
        <w:contextualSpacing/>
        <w:jc w:val="both"/>
        <w:rPr>
          <w:rFonts w:asciiTheme="minorHAnsi" w:hAnsiTheme="minorHAnsi" w:cstheme="minorHAnsi"/>
          <w:lang w:val="en-US"/>
        </w:rPr>
      </w:pPr>
      <w:r w:rsidRPr="00941916">
        <w:rPr>
          <w:rFonts w:asciiTheme="minorHAnsi" w:hAnsiTheme="minorHAnsi" w:cstheme="minorHAnsi"/>
          <w:color w:val="000000"/>
          <w:lang w:val="en"/>
        </w:rPr>
        <w:t xml:space="preserve">The appeal will be heard by </w:t>
      </w:r>
      <w:r w:rsidRPr="00941916">
        <w:rPr>
          <w:rFonts w:asciiTheme="minorHAnsi" w:hAnsiTheme="minorHAnsi" w:cstheme="minorHAnsi"/>
          <w:lang w:val="en-US"/>
        </w:rPr>
        <w:t xml:space="preserve">the remaining members of the Council, or by a panel of no less than three members of the Council, none of whom were involved in any way with the original </w:t>
      </w:r>
    </w:p>
    <w:p w14:paraId="180497BD" w14:textId="13B42000" w:rsidR="00AA10F2" w:rsidRPr="00941916" w:rsidRDefault="00AA10F2" w:rsidP="00AA10F2">
      <w:pPr>
        <w:tabs>
          <w:tab w:val="num" w:pos="993"/>
          <w:tab w:val="num" w:pos="1134"/>
        </w:tabs>
        <w:ind w:left="709" w:hanging="709"/>
        <w:contextualSpacing/>
        <w:jc w:val="both"/>
        <w:rPr>
          <w:rFonts w:asciiTheme="minorHAnsi" w:hAnsiTheme="minorHAnsi" w:cstheme="minorHAnsi"/>
          <w:lang w:val="en-US"/>
        </w:rPr>
      </w:pPr>
      <w:r w:rsidRPr="00941916">
        <w:rPr>
          <w:rFonts w:asciiTheme="minorHAnsi" w:hAnsiTheme="minorHAnsi" w:cstheme="minorHAnsi"/>
          <w:lang w:val="en-US"/>
        </w:rPr>
        <w:t xml:space="preserve">decision. </w:t>
      </w:r>
    </w:p>
    <w:p w14:paraId="003C5DF8" w14:textId="77777777" w:rsidR="009E32DF" w:rsidRPr="00941916" w:rsidRDefault="009E32DF" w:rsidP="00AA10F2">
      <w:pPr>
        <w:tabs>
          <w:tab w:val="num" w:pos="993"/>
          <w:tab w:val="num" w:pos="1134"/>
        </w:tabs>
        <w:ind w:left="709" w:hanging="709"/>
        <w:contextualSpacing/>
        <w:jc w:val="both"/>
        <w:rPr>
          <w:rFonts w:asciiTheme="minorHAnsi" w:hAnsiTheme="minorHAnsi" w:cstheme="minorHAnsi"/>
          <w:lang w:val="en-US"/>
        </w:rPr>
      </w:pPr>
    </w:p>
    <w:p w14:paraId="033DDBF8" w14:textId="77777777" w:rsidR="00AA10F2" w:rsidRPr="00941916" w:rsidRDefault="00AA10F2" w:rsidP="00AA10F2">
      <w:pPr>
        <w:shd w:val="clear" w:color="auto" w:fill="FFFFFF"/>
        <w:jc w:val="both"/>
        <w:rPr>
          <w:rFonts w:asciiTheme="minorHAnsi" w:hAnsiTheme="minorHAnsi" w:cstheme="minorHAnsi"/>
          <w:color w:val="000000"/>
          <w:lang w:val="en"/>
        </w:rPr>
      </w:pPr>
      <w:r w:rsidRPr="00941916">
        <w:rPr>
          <w:rFonts w:asciiTheme="minorHAnsi" w:hAnsiTheme="minorHAnsi" w:cstheme="minorHAnsi"/>
          <w:color w:val="000000"/>
          <w:lang w:val="en"/>
        </w:rPr>
        <w:t>If there are insufficient members of the Council to form an Appeal Panel, advice sought be sought from ERNLLCA.</w:t>
      </w:r>
    </w:p>
    <w:p w14:paraId="772C764F" w14:textId="26EDAEE3" w:rsidR="00AA10F2" w:rsidRPr="00941916" w:rsidRDefault="00AA10F2" w:rsidP="00AA10F2">
      <w:pPr>
        <w:shd w:val="clear" w:color="auto" w:fill="FFFFFF"/>
        <w:jc w:val="both"/>
        <w:rPr>
          <w:rFonts w:asciiTheme="minorHAnsi" w:hAnsiTheme="minorHAnsi" w:cstheme="minorHAnsi"/>
          <w:color w:val="000000"/>
          <w:lang w:val="en"/>
        </w:rPr>
      </w:pPr>
    </w:p>
    <w:p w14:paraId="7FC39DE6" w14:textId="600D6B0C" w:rsidR="00AA10F2" w:rsidRPr="00941916" w:rsidRDefault="00AA10F2" w:rsidP="00AA10F2">
      <w:pPr>
        <w:jc w:val="both"/>
        <w:rPr>
          <w:rFonts w:asciiTheme="minorHAnsi" w:hAnsiTheme="minorHAnsi" w:cstheme="minorHAnsi"/>
          <w:lang w:val="en-US"/>
        </w:rPr>
      </w:pPr>
      <w:r w:rsidRPr="00941916">
        <w:rPr>
          <w:rFonts w:asciiTheme="minorHAnsi" w:hAnsiTheme="minorHAnsi" w:cstheme="minorHAnsi"/>
          <w:lang w:val="en"/>
        </w:rPr>
        <w:t xml:space="preserve">The employee will be notified, in writing, usually within 7 days of receipt of the appeal.  The employee will be notified of the time, date and place of the appeal meeting within 14 days of the Council’s receipt of the appeal.  The employee will be advised that they may be accompanied by </w:t>
      </w:r>
      <w:r w:rsidRPr="00941916">
        <w:rPr>
          <w:rFonts w:asciiTheme="minorHAnsi" w:hAnsiTheme="minorHAnsi" w:cstheme="minorHAnsi"/>
          <w:lang w:val="en-US"/>
        </w:rPr>
        <w:t xml:space="preserve">a </w:t>
      </w:r>
      <w:r w:rsidRPr="00941916">
        <w:rPr>
          <w:rFonts w:asciiTheme="minorHAnsi" w:hAnsiTheme="minorHAnsi" w:cstheme="minorHAnsi"/>
        </w:rPr>
        <w:t>workplace colleague, a trade union representative or a trade union official</w:t>
      </w:r>
      <w:r w:rsidR="000B61AA" w:rsidRPr="00941916">
        <w:rPr>
          <w:rFonts w:asciiTheme="minorHAnsi" w:hAnsiTheme="minorHAnsi" w:cstheme="minorHAnsi"/>
        </w:rPr>
        <w:t xml:space="preserve"> or a friend or family member</w:t>
      </w:r>
      <w:r w:rsidRPr="00941916">
        <w:rPr>
          <w:rFonts w:asciiTheme="minorHAnsi" w:hAnsiTheme="minorHAnsi" w:cstheme="minorHAnsi"/>
          <w:lang w:val="en-US"/>
        </w:rPr>
        <w:t>.</w:t>
      </w:r>
    </w:p>
    <w:p w14:paraId="0E8D7260" w14:textId="77777777" w:rsidR="00AA10F2" w:rsidRPr="00941916" w:rsidRDefault="00AA10F2" w:rsidP="00AA10F2">
      <w:pPr>
        <w:jc w:val="both"/>
        <w:rPr>
          <w:rFonts w:asciiTheme="minorHAnsi" w:hAnsiTheme="minorHAnsi" w:cstheme="minorHAnsi"/>
          <w:lang w:val="en-US"/>
        </w:rPr>
      </w:pPr>
    </w:p>
    <w:p w14:paraId="63697D0D" w14:textId="77777777" w:rsidR="00AA10F2" w:rsidRPr="00941916" w:rsidRDefault="00AA10F2" w:rsidP="00AA10F2">
      <w:pPr>
        <w:jc w:val="both"/>
        <w:rPr>
          <w:rFonts w:asciiTheme="minorHAnsi" w:hAnsiTheme="minorHAnsi" w:cstheme="minorHAnsi"/>
          <w:lang w:val="en-US"/>
        </w:rPr>
      </w:pPr>
      <w:r w:rsidRPr="00941916">
        <w:rPr>
          <w:rFonts w:asciiTheme="minorHAnsi" w:hAnsiTheme="minorHAnsi" w:cstheme="minorHAnsi"/>
          <w:lang w:val="en-US"/>
        </w:rPr>
        <w:t xml:space="preserve">Where an employee wishes to introduce evidence, or witnesses, which provide fresh insight into the grievance, that written evidence and the names of any witnesses to be called (or witness statements produced) should be presented to the Council no less than three days before the appeal meeting. </w:t>
      </w:r>
    </w:p>
    <w:p w14:paraId="60EF540E" w14:textId="77777777" w:rsidR="00AA10F2" w:rsidRPr="00941916" w:rsidRDefault="00AA10F2" w:rsidP="00AA10F2">
      <w:pPr>
        <w:shd w:val="clear" w:color="auto" w:fill="FFFFFF"/>
        <w:jc w:val="both"/>
        <w:rPr>
          <w:rFonts w:asciiTheme="minorHAnsi" w:hAnsiTheme="minorHAnsi" w:cstheme="minorHAnsi"/>
          <w:lang w:val="en"/>
        </w:rPr>
      </w:pPr>
    </w:p>
    <w:p w14:paraId="58789259" w14:textId="77777777" w:rsidR="00AA10F2" w:rsidRPr="00941916" w:rsidRDefault="00AA10F2" w:rsidP="00AA10F2">
      <w:pPr>
        <w:shd w:val="clear" w:color="auto" w:fill="FFFFFF"/>
        <w:jc w:val="both"/>
        <w:rPr>
          <w:rFonts w:asciiTheme="minorHAnsi" w:hAnsiTheme="minorHAnsi" w:cstheme="minorHAnsi"/>
          <w:u w:val="single"/>
          <w:lang w:val="en"/>
        </w:rPr>
      </w:pPr>
      <w:r w:rsidRPr="00941916">
        <w:rPr>
          <w:rFonts w:asciiTheme="minorHAnsi" w:hAnsiTheme="minorHAnsi" w:cstheme="minorHAnsi"/>
          <w:u w:val="single"/>
          <w:lang w:val="en"/>
        </w:rPr>
        <w:t>Appeal Meeting</w:t>
      </w:r>
    </w:p>
    <w:p w14:paraId="24934470" w14:textId="77777777" w:rsidR="00AA10F2" w:rsidRPr="00941916" w:rsidRDefault="00AA10F2" w:rsidP="00AA10F2">
      <w:pPr>
        <w:shd w:val="clear" w:color="auto" w:fill="FFFFFF"/>
        <w:jc w:val="both"/>
        <w:rPr>
          <w:rFonts w:asciiTheme="minorHAnsi" w:hAnsiTheme="minorHAnsi" w:cstheme="minorHAnsi"/>
          <w:lang w:val="en"/>
        </w:rPr>
      </w:pPr>
    </w:p>
    <w:p w14:paraId="40B549F0" w14:textId="77777777" w:rsidR="00AA10F2" w:rsidRPr="00941916" w:rsidRDefault="00AA10F2" w:rsidP="00AA10F2">
      <w:pPr>
        <w:shd w:val="clear" w:color="auto" w:fill="FFFFFF"/>
        <w:tabs>
          <w:tab w:val="left" w:pos="567"/>
        </w:tabs>
        <w:jc w:val="both"/>
        <w:rPr>
          <w:rFonts w:asciiTheme="minorHAnsi" w:hAnsiTheme="minorHAnsi" w:cstheme="minorHAnsi"/>
          <w:lang w:val="en"/>
        </w:rPr>
      </w:pPr>
      <w:r w:rsidRPr="00941916">
        <w:rPr>
          <w:rFonts w:asciiTheme="minorHAnsi" w:hAnsiTheme="minorHAnsi" w:cstheme="minorHAnsi"/>
          <w:lang w:val="en"/>
        </w:rPr>
        <w:t xml:space="preserve">The Appeal is a meeting of the Council and a Meeting Notice must be published.  At the grievance meeting: </w:t>
      </w:r>
    </w:p>
    <w:p w14:paraId="05E26072" w14:textId="77777777" w:rsidR="00AA10F2" w:rsidRPr="00941916" w:rsidRDefault="00AA10F2" w:rsidP="00AA10F2">
      <w:pPr>
        <w:pStyle w:val="ListParagraph"/>
        <w:numPr>
          <w:ilvl w:val="0"/>
          <w:numId w:val="17"/>
        </w:numPr>
        <w:shd w:val="clear" w:color="auto" w:fill="FFFFFF"/>
        <w:tabs>
          <w:tab w:val="left" w:pos="567"/>
        </w:tabs>
        <w:jc w:val="both"/>
        <w:rPr>
          <w:rFonts w:asciiTheme="minorHAnsi" w:hAnsiTheme="minorHAnsi" w:cstheme="minorHAnsi"/>
          <w:lang w:val="en"/>
        </w:rPr>
      </w:pPr>
      <w:r w:rsidRPr="00941916">
        <w:rPr>
          <w:rFonts w:asciiTheme="minorHAnsi" w:hAnsiTheme="minorHAnsi" w:cstheme="minorHAnsi"/>
          <w:lang w:val="en"/>
        </w:rPr>
        <w:t>the Committee will resolve to exclude the press and public, with exception of those persons whose attendance is necessary for the Hearing to proceed, owing to the confidential nature of the business to be discussed</w:t>
      </w:r>
    </w:p>
    <w:p w14:paraId="589AAA3D" w14:textId="77777777" w:rsidR="00AA10F2" w:rsidRPr="00941916" w:rsidRDefault="00AA10F2" w:rsidP="00AA10F2">
      <w:pPr>
        <w:pStyle w:val="ListParagraph"/>
        <w:numPr>
          <w:ilvl w:val="0"/>
          <w:numId w:val="19"/>
        </w:numPr>
        <w:shd w:val="clear" w:color="auto" w:fill="FFFFFF"/>
        <w:tabs>
          <w:tab w:val="left" w:pos="1134"/>
        </w:tabs>
        <w:jc w:val="both"/>
        <w:rPr>
          <w:rFonts w:asciiTheme="minorHAnsi" w:hAnsiTheme="minorHAnsi" w:cstheme="minorHAnsi"/>
          <w:color w:val="000000"/>
          <w:lang w:val="en"/>
        </w:rPr>
      </w:pPr>
      <w:r w:rsidRPr="00941916">
        <w:rPr>
          <w:rFonts w:asciiTheme="minorHAnsi" w:hAnsiTheme="minorHAnsi" w:cstheme="minorHAnsi"/>
          <w:color w:val="000000"/>
          <w:lang w:val="en"/>
        </w:rPr>
        <w:t xml:space="preserve">the Chairman will introduce the panel members to the employee </w:t>
      </w:r>
    </w:p>
    <w:p w14:paraId="4081C22C" w14:textId="77777777" w:rsidR="00AA10F2" w:rsidRPr="00941916" w:rsidRDefault="00AA10F2" w:rsidP="00AA10F2">
      <w:pPr>
        <w:pStyle w:val="ListParagraph"/>
        <w:numPr>
          <w:ilvl w:val="0"/>
          <w:numId w:val="19"/>
        </w:numPr>
        <w:shd w:val="clear" w:color="auto" w:fill="FFFFFF"/>
        <w:tabs>
          <w:tab w:val="left" w:pos="1134"/>
        </w:tabs>
        <w:jc w:val="both"/>
        <w:rPr>
          <w:rFonts w:asciiTheme="minorHAnsi" w:hAnsiTheme="minorHAnsi" w:cstheme="minorHAnsi"/>
          <w:color w:val="000000"/>
          <w:lang w:val="en"/>
        </w:rPr>
      </w:pPr>
      <w:r w:rsidRPr="00941916">
        <w:rPr>
          <w:rFonts w:asciiTheme="minorHAnsi" w:hAnsiTheme="minorHAnsi" w:cstheme="minorHAnsi"/>
          <w:color w:val="000000"/>
          <w:lang w:val="en"/>
        </w:rPr>
        <w:t xml:space="preserve">the Chairman will explain the purpose of the meeting, which is to hear the employee’s reasons for appealing against the decision of the staffing sub-committee </w:t>
      </w:r>
    </w:p>
    <w:p w14:paraId="4D02EDEC" w14:textId="77777777" w:rsidR="00AA10F2" w:rsidRPr="00941916" w:rsidRDefault="00AA10F2" w:rsidP="00AA10F2">
      <w:pPr>
        <w:pStyle w:val="ListParagraph"/>
        <w:numPr>
          <w:ilvl w:val="0"/>
          <w:numId w:val="19"/>
        </w:numPr>
        <w:shd w:val="clear" w:color="auto" w:fill="FFFFFF"/>
        <w:tabs>
          <w:tab w:val="left" w:pos="1134"/>
        </w:tabs>
        <w:jc w:val="both"/>
        <w:rPr>
          <w:rFonts w:asciiTheme="minorHAnsi" w:hAnsiTheme="minorHAnsi" w:cstheme="minorHAnsi"/>
          <w:color w:val="000000"/>
          <w:lang w:val="en"/>
        </w:rPr>
      </w:pPr>
      <w:r w:rsidRPr="00941916">
        <w:rPr>
          <w:rFonts w:asciiTheme="minorHAnsi" w:hAnsiTheme="minorHAnsi" w:cstheme="minorHAnsi"/>
          <w:color w:val="000000"/>
          <w:lang w:val="en"/>
        </w:rPr>
        <w:t xml:space="preserve">the Chairman will explain the action that the appeal panel may take. </w:t>
      </w:r>
    </w:p>
    <w:p w14:paraId="046E4BB5"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the employee (or companion) will be asked to explain the grounds of appeal</w:t>
      </w:r>
    </w:p>
    <w:p w14:paraId="165B117C"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the Chairman and members of the Committee may ask questions of the member of staff</w:t>
      </w:r>
    </w:p>
    <w:p w14:paraId="3EBA7466"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new evidence or witnesses or witness statements may be introduced by the member of staff</w:t>
      </w:r>
    </w:p>
    <w:p w14:paraId="1210494B"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the Chairman and members of the appeal panel may ask questions about the new evidence and of the new witnesses</w:t>
      </w:r>
    </w:p>
    <w:p w14:paraId="15D88CBA"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the employee (or companion) will have the opportunity to sum up the case</w:t>
      </w:r>
    </w:p>
    <w:p w14:paraId="2F9B842D" w14:textId="77777777" w:rsidR="00AA10F2" w:rsidRPr="00941916" w:rsidRDefault="00AA10F2" w:rsidP="00AA10F2">
      <w:pPr>
        <w:pStyle w:val="ListParagraph"/>
        <w:numPr>
          <w:ilvl w:val="0"/>
          <w:numId w:val="19"/>
        </w:numPr>
        <w:shd w:val="clear" w:color="auto" w:fill="FFFFFF"/>
        <w:jc w:val="both"/>
        <w:rPr>
          <w:rFonts w:asciiTheme="minorHAnsi" w:hAnsiTheme="minorHAnsi" w:cstheme="minorHAnsi"/>
          <w:lang w:val="en"/>
        </w:rPr>
      </w:pPr>
      <w:r w:rsidRPr="00941916">
        <w:rPr>
          <w:rFonts w:asciiTheme="minorHAnsi" w:hAnsiTheme="minorHAnsi" w:cstheme="minorHAnsi"/>
          <w:lang w:val="en"/>
        </w:rPr>
        <w:t xml:space="preserve">the Chairman will inform the employee that they will receive the decision and the panel’s reasons, in writing, within five working days of the appeal meeting. </w:t>
      </w:r>
    </w:p>
    <w:p w14:paraId="7C2A8C8F" w14:textId="77777777" w:rsidR="00AA10F2" w:rsidRPr="00941916" w:rsidRDefault="00AA10F2" w:rsidP="00AA10F2">
      <w:pPr>
        <w:shd w:val="clear" w:color="auto" w:fill="FFFFFF"/>
        <w:jc w:val="both"/>
        <w:rPr>
          <w:rFonts w:asciiTheme="minorHAnsi" w:hAnsiTheme="minorHAnsi" w:cstheme="minorHAnsi"/>
          <w:color w:val="000000"/>
          <w:lang w:val="en"/>
        </w:rPr>
      </w:pPr>
    </w:p>
    <w:p w14:paraId="075F3E77" w14:textId="77777777" w:rsidR="00AA10F2" w:rsidRPr="00941916" w:rsidRDefault="00AA10F2" w:rsidP="00AA10F2">
      <w:pPr>
        <w:shd w:val="clear" w:color="auto" w:fill="FFFFFF"/>
        <w:jc w:val="both"/>
        <w:rPr>
          <w:rFonts w:asciiTheme="minorHAnsi" w:hAnsiTheme="minorHAnsi" w:cstheme="minorHAnsi"/>
          <w:lang w:val="en"/>
        </w:rPr>
      </w:pPr>
      <w:r w:rsidRPr="00941916">
        <w:rPr>
          <w:rFonts w:asciiTheme="minorHAnsi" w:hAnsiTheme="minorHAnsi" w:cstheme="minorHAnsi"/>
          <w:color w:val="000000"/>
          <w:lang w:val="en"/>
        </w:rPr>
        <w:lastRenderedPageBreak/>
        <w:t xml:space="preserve">The appeal panel may decide to uphold the decision of the Personnel Committee or substitute its own decision. </w:t>
      </w:r>
    </w:p>
    <w:p w14:paraId="6BEC2016" w14:textId="77777777" w:rsidR="00AA10F2" w:rsidRPr="00941916" w:rsidRDefault="00AA10F2" w:rsidP="00AA10F2">
      <w:pPr>
        <w:shd w:val="clear" w:color="auto" w:fill="FFFFFF"/>
        <w:jc w:val="both"/>
        <w:rPr>
          <w:rFonts w:asciiTheme="minorHAnsi" w:hAnsiTheme="minorHAnsi" w:cstheme="minorHAnsi"/>
          <w:lang w:val="en-US"/>
        </w:rPr>
      </w:pPr>
    </w:p>
    <w:p w14:paraId="5C97E96C" w14:textId="77777777" w:rsidR="00AA10F2" w:rsidRPr="00941916" w:rsidRDefault="00AA10F2" w:rsidP="00AA10F2">
      <w:pPr>
        <w:shd w:val="clear" w:color="auto" w:fill="FFFFFF"/>
        <w:jc w:val="both"/>
        <w:rPr>
          <w:rFonts w:asciiTheme="minorHAnsi" w:hAnsiTheme="minorHAnsi" w:cstheme="minorHAnsi"/>
          <w:lang w:val="en"/>
        </w:rPr>
      </w:pPr>
      <w:r w:rsidRPr="00941916">
        <w:rPr>
          <w:rFonts w:asciiTheme="minorHAnsi" w:hAnsiTheme="minorHAnsi" w:cstheme="minorHAnsi"/>
          <w:lang w:val="en-US"/>
        </w:rPr>
        <w:t xml:space="preserve">The decision of the appeal panel is final. </w:t>
      </w:r>
    </w:p>
    <w:p w14:paraId="7B44E4DB" w14:textId="77777777" w:rsidR="00AA10F2" w:rsidRPr="00941916" w:rsidRDefault="00AA10F2" w:rsidP="00AA10F2">
      <w:pPr>
        <w:rPr>
          <w:rFonts w:asciiTheme="minorHAnsi" w:hAnsiTheme="minorHAnsi" w:cstheme="minorHAnsi"/>
        </w:rPr>
      </w:pPr>
    </w:p>
    <w:p w14:paraId="30DF4BE9" w14:textId="016FF554" w:rsidR="00AA10F2" w:rsidRPr="00941916" w:rsidRDefault="00AA10F2" w:rsidP="00AA10F2">
      <w:pPr>
        <w:rPr>
          <w:rFonts w:asciiTheme="minorHAnsi" w:hAnsiTheme="minorHAnsi" w:cstheme="minorHAnsi"/>
        </w:rPr>
      </w:pPr>
    </w:p>
    <w:p w14:paraId="3F233629" w14:textId="44E1A7E6" w:rsidR="00AA10F2" w:rsidRPr="00941916" w:rsidRDefault="00AA10F2" w:rsidP="00AA10F2">
      <w:pPr>
        <w:rPr>
          <w:rFonts w:asciiTheme="minorHAnsi" w:hAnsiTheme="minorHAnsi" w:cstheme="minorHAnsi"/>
        </w:rPr>
      </w:pPr>
    </w:p>
    <w:p w14:paraId="1FF3022A" w14:textId="48A6D668" w:rsidR="00AA10F2" w:rsidRPr="00941916" w:rsidRDefault="00AA10F2" w:rsidP="00AA10F2">
      <w:pPr>
        <w:rPr>
          <w:rFonts w:asciiTheme="minorHAnsi" w:hAnsiTheme="minorHAnsi" w:cstheme="minorHAnsi"/>
        </w:rPr>
      </w:pPr>
    </w:p>
    <w:p w14:paraId="2EC1C792" w14:textId="5B11EA4E" w:rsidR="00AA10F2" w:rsidRPr="00941916" w:rsidRDefault="00AA10F2" w:rsidP="00AA10F2">
      <w:pPr>
        <w:rPr>
          <w:rFonts w:asciiTheme="minorHAnsi" w:hAnsiTheme="minorHAnsi" w:cstheme="minorHAnsi"/>
        </w:rPr>
      </w:pPr>
    </w:p>
    <w:p w14:paraId="59568A00" w14:textId="67F90FC5" w:rsidR="00AA10F2" w:rsidRPr="00941916" w:rsidRDefault="00AA10F2" w:rsidP="00AA10F2">
      <w:pPr>
        <w:rPr>
          <w:rFonts w:asciiTheme="minorHAnsi" w:hAnsiTheme="minorHAnsi" w:cstheme="minorHAnsi"/>
        </w:rPr>
      </w:pPr>
    </w:p>
    <w:p w14:paraId="58DED660" w14:textId="77D30A99" w:rsidR="00AA10F2" w:rsidRPr="00941916" w:rsidRDefault="00AA10F2" w:rsidP="00AA10F2">
      <w:pPr>
        <w:rPr>
          <w:rFonts w:asciiTheme="minorHAnsi" w:hAnsiTheme="minorHAnsi" w:cstheme="minorHAnsi"/>
        </w:rPr>
      </w:pPr>
    </w:p>
    <w:p w14:paraId="764A74BB" w14:textId="216D3288" w:rsidR="00AA10F2" w:rsidRPr="00941916" w:rsidRDefault="00AA10F2" w:rsidP="00AA10F2">
      <w:pPr>
        <w:rPr>
          <w:rFonts w:asciiTheme="minorHAnsi" w:hAnsiTheme="minorHAnsi" w:cstheme="minorHAnsi"/>
        </w:rPr>
      </w:pPr>
    </w:p>
    <w:p w14:paraId="753843F9" w14:textId="0A94ACFC" w:rsidR="00AA10F2" w:rsidRPr="00941916" w:rsidRDefault="00AA10F2" w:rsidP="00AA10F2">
      <w:pPr>
        <w:rPr>
          <w:rFonts w:asciiTheme="minorHAnsi" w:hAnsiTheme="minorHAnsi" w:cstheme="minorHAnsi"/>
        </w:rPr>
      </w:pPr>
    </w:p>
    <w:p w14:paraId="04BCE70A" w14:textId="5DF8138B" w:rsidR="00AA10F2" w:rsidRPr="00941916" w:rsidRDefault="00AA10F2" w:rsidP="00AA10F2">
      <w:pPr>
        <w:rPr>
          <w:rFonts w:asciiTheme="minorHAnsi" w:hAnsiTheme="minorHAnsi" w:cstheme="minorHAnsi"/>
        </w:rPr>
      </w:pPr>
    </w:p>
    <w:p w14:paraId="11129C15" w14:textId="11FA8A47" w:rsidR="00AA10F2" w:rsidRPr="00941916" w:rsidRDefault="00AA10F2" w:rsidP="00AA10F2">
      <w:pPr>
        <w:rPr>
          <w:rFonts w:asciiTheme="minorHAnsi" w:hAnsiTheme="minorHAnsi" w:cstheme="minorHAnsi"/>
        </w:rPr>
      </w:pPr>
    </w:p>
    <w:p w14:paraId="5397858E" w14:textId="76EB8887" w:rsidR="00AA10F2" w:rsidRPr="00941916" w:rsidRDefault="00AA10F2" w:rsidP="00AA10F2">
      <w:pPr>
        <w:rPr>
          <w:rFonts w:asciiTheme="minorHAnsi" w:hAnsiTheme="minorHAnsi" w:cstheme="minorHAnsi"/>
        </w:rPr>
      </w:pPr>
    </w:p>
    <w:p w14:paraId="44E18B1E" w14:textId="1BA2E347" w:rsidR="00AA10F2" w:rsidRPr="00941916" w:rsidRDefault="00AA10F2" w:rsidP="00AA10F2">
      <w:pPr>
        <w:rPr>
          <w:rFonts w:asciiTheme="minorHAnsi" w:hAnsiTheme="minorHAnsi" w:cstheme="minorHAnsi"/>
        </w:rPr>
      </w:pPr>
    </w:p>
    <w:p w14:paraId="52F5EB6A" w14:textId="3F552C6E" w:rsidR="00AA10F2" w:rsidRPr="00941916" w:rsidRDefault="00AA10F2" w:rsidP="00AA10F2">
      <w:pPr>
        <w:rPr>
          <w:rFonts w:asciiTheme="minorHAnsi" w:hAnsiTheme="minorHAnsi" w:cstheme="minorHAnsi"/>
        </w:rPr>
      </w:pPr>
    </w:p>
    <w:p w14:paraId="41965985" w14:textId="3FF509D3" w:rsidR="00AA10F2" w:rsidRPr="00941916" w:rsidRDefault="00AA10F2" w:rsidP="00AA10F2">
      <w:pPr>
        <w:rPr>
          <w:rFonts w:asciiTheme="minorHAnsi" w:hAnsiTheme="minorHAnsi" w:cstheme="minorHAnsi"/>
        </w:rPr>
      </w:pPr>
    </w:p>
    <w:p w14:paraId="3686BA92" w14:textId="69B0417D" w:rsidR="00AA10F2" w:rsidRPr="00941916" w:rsidRDefault="00AA10F2" w:rsidP="00AA10F2">
      <w:pPr>
        <w:rPr>
          <w:rFonts w:asciiTheme="minorHAnsi" w:hAnsiTheme="minorHAnsi" w:cstheme="minorHAnsi"/>
        </w:rPr>
      </w:pPr>
    </w:p>
    <w:p w14:paraId="29CD3912" w14:textId="41132727" w:rsidR="00AA10F2" w:rsidRPr="00941916" w:rsidRDefault="00AA10F2" w:rsidP="00AA10F2">
      <w:pPr>
        <w:rPr>
          <w:rFonts w:asciiTheme="minorHAnsi" w:hAnsiTheme="minorHAnsi" w:cstheme="minorHAnsi"/>
        </w:rPr>
      </w:pPr>
    </w:p>
    <w:p w14:paraId="16D1E52D" w14:textId="0D51B94E" w:rsidR="00AA10F2" w:rsidRPr="00941916" w:rsidRDefault="00AA10F2" w:rsidP="00AA10F2">
      <w:pPr>
        <w:rPr>
          <w:rFonts w:asciiTheme="minorHAnsi" w:hAnsiTheme="minorHAnsi" w:cstheme="minorHAnsi"/>
        </w:rPr>
      </w:pPr>
    </w:p>
    <w:p w14:paraId="133EA388" w14:textId="651442BD" w:rsidR="00AA10F2" w:rsidRPr="00941916" w:rsidRDefault="00AA10F2" w:rsidP="00AA10F2">
      <w:pPr>
        <w:rPr>
          <w:rFonts w:asciiTheme="minorHAnsi" w:hAnsiTheme="minorHAnsi" w:cstheme="minorHAnsi"/>
        </w:rPr>
      </w:pPr>
    </w:p>
    <w:p w14:paraId="55513E8D" w14:textId="28D984A9" w:rsidR="00AA10F2" w:rsidRPr="00941916" w:rsidRDefault="00AA10F2" w:rsidP="00AA10F2">
      <w:pPr>
        <w:rPr>
          <w:rFonts w:asciiTheme="minorHAnsi" w:hAnsiTheme="minorHAnsi" w:cstheme="minorHAnsi"/>
        </w:rPr>
      </w:pPr>
    </w:p>
    <w:p w14:paraId="3BC30E47" w14:textId="45078D30" w:rsidR="00AA10F2" w:rsidRPr="00941916" w:rsidRDefault="00AA10F2" w:rsidP="00AA10F2">
      <w:pPr>
        <w:rPr>
          <w:rFonts w:asciiTheme="minorHAnsi" w:hAnsiTheme="minorHAnsi" w:cstheme="minorHAnsi"/>
        </w:rPr>
      </w:pPr>
    </w:p>
    <w:p w14:paraId="4DC04AA5" w14:textId="64FC7E78" w:rsidR="00AA10F2" w:rsidRPr="00941916" w:rsidRDefault="00AA10F2" w:rsidP="00AA10F2">
      <w:pPr>
        <w:rPr>
          <w:rFonts w:asciiTheme="minorHAnsi" w:hAnsiTheme="minorHAnsi" w:cstheme="minorHAnsi"/>
        </w:rPr>
      </w:pPr>
    </w:p>
    <w:p w14:paraId="458CBC54" w14:textId="4321AA39" w:rsidR="00AA10F2" w:rsidRPr="00941916" w:rsidRDefault="00AA10F2" w:rsidP="00AA10F2">
      <w:pPr>
        <w:rPr>
          <w:rFonts w:asciiTheme="minorHAnsi" w:hAnsiTheme="minorHAnsi" w:cstheme="minorHAnsi"/>
        </w:rPr>
      </w:pPr>
    </w:p>
    <w:p w14:paraId="7D8C2006" w14:textId="03B585C9" w:rsidR="00AA10F2" w:rsidRPr="00941916" w:rsidRDefault="00AA10F2" w:rsidP="00AA10F2">
      <w:pPr>
        <w:rPr>
          <w:rFonts w:asciiTheme="minorHAnsi" w:hAnsiTheme="minorHAnsi" w:cstheme="minorHAnsi"/>
        </w:rPr>
      </w:pPr>
    </w:p>
    <w:p w14:paraId="65DA3062" w14:textId="7E7EFA90" w:rsidR="00AA10F2" w:rsidRPr="00941916" w:rsidRDefault="00AA10F2" w:rsidP="00AA10F2">
      <w:pPr>
        <w:rPr>
          <w:rFonts w:asciiTheme="minorHAnsi" w:hAnsiTheme="minorHAnsi" w:cstheme="minorHAnsi"/>
        </w:rPr>
      </w:pPr>
    </w:p>
    <w:p w14:paraId="685F53C8" w14:textId="2C1E0808" w:rsidR="00AA10F2" w:rsidRPr="00941916" w:rsidRDefault="00AA10F2" w:rsidP="00AA10F2">
      <w:pPr>
        <w:rPr>
          <w:rFonts w:asciiTheme="minorHAnsi" w:hAnsiTheme="minorHAnsi" w:cstheme="minorHAnsi"/>
        </w:rPr>
      </w:pPr>
    </w:p>
    <w:p w14:paraId="1726F5B9" w14:textId="4CAD7360" w:rsidR="00AA10F2" w:rsidRPr="00941916" w:rsidRDefault="00AA10F2" w:rsidP="00AA10F2">
      <w:pPr>
        <w:rPr>
          <w:rFonts w:asciiTheme="minorHAnsi" w:hAnsiTheme="minorHAnsi" w:cstheme="minorHAnsi"/>
        </w:rPr>
      </w:pPr>
    </w:p>
    <w:p w14:paraId="35301A6B" w14:textId="11724DF8" w:rsidR="00AA10F2" w:rsidRPr="00941916" w:rsidRDefault="00AA10F2" w:rsidP="00AA10F2">
      <w:pPr>
        <w:rPr>
          <w:rFonts w:asciiTheme="minorHAnsi" w:hAnsiTheme="minorHAnsi" w:cstheme="minorHAnsi"/>
        </w:rPr>
      </w:pPr>
    </w:p>
    <w:p w14:paraId="6925E76D" w14:textId="6E2C339C" w:rsidR="00AA10F2" w:rsidRPr="00941916" w:rsidRDefault="00AA10F2" w:rsidP="00AA10F2">
      <w:pPr>
        <w:rPr>
          <w:rFonts w:asciiTheme="minorHAnsi" w:hAnsiTheme="minorHAnsi" w:cstheme="minorHAnsi"/>
        </w:rPr>
      </w:pPr>
    </w:p>
    <w:p w14:paraId="30C4E0E8" w14:textId="0BF4FA3A" w:rsidR="00AA10F2" w:rsidRPr="00941916" w:rsidRDefault="00AA10F2" w:rsidP="00AA10F2">
      <w:pPr>
        <w:rPr>
          <w:rFonts w:asciiTheme="minorHAnsi" w:hAnsiTheme="minorHAnsi" w:cstheme="minorHAnsi"/>
        </w:rPr>
      </w:pPr>
    </w:p>
    <w:p w14:paraId="503043A8" w14:textId="77777777" w:rsidR="00AA10F2" w:rsidRPr="00941916" w:rsidRDefault="00AA10F2" w:rsidP="00AA10F2">
      <w:pPr>
        <w:rPr>
          <w:rFonts w:asciiTheme="minorHAnsi" w:hAnsiTheme="minorHAnsi" w:cstheme="minorHAnsi"/>
        </w:rPr>
      </w:pPr>
    </w:p>
    <w:sectPr w:rsidR="00AA10F2" w:rsidRPr="00941916" w:rsidSect="006C4886">
      <w:footerReference w:type="default" r:id="rId10"/>
      <w:pgSz w:w="11906" w:h="16838"/>
      <w:pgMar w:top="1134" w:right="1418" w:bottom="1134" w:left="1418"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DB5B0" w14:textId="77777777" w:rsidR="006C4886" w:rsidRDefault="006C4886">
      <w:r>
        <w:separator/>
      </w:r>
    </w:p>
  </w:endnote>
  <w:endnote w:type="continuationSeparator" w:id="0">
    <w:p w14:paraId="3AD14B61" w14:textId="77777777" w:rsidR="006C4886" w:rsidRDefault="006C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5172854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3F9AAEE" w14:textId="0846F7FF" w:rsidR="00372202" w:rsidRPr="00372202" w:rsidRDefault="005E4862" w:rsidP="00372202">
            <w:pPr>
              <w:pStyle w:val="Footer"/>
              <w:rPr>
                <w:sz w:val="20"/>
                <w:szCs w:val="20"/>
              </w:rPr>
            </w:pPr>
            <w:r>
              <w:rPr>
                <w:sz w:val="20"/>
                <w:szCs w:val="20"/>
              </w:rPr>
              <w:t>Disciplinary policy adopted May 2024 next review May 2025</w:t>
            </w:r>
            <w:r w:rsidR="00372202">
              <w:rPr>
                <w:sz w:val="20"/>
                <w:szCs w:val="20"/>
              </w:rPr>
              <w:t xml:space="preserve">                                                                    </w:t>
            </w:r>
            <w:r w:rsidR="00372202">
              <w:rPr>
                <w:sz w:val="20"/>
                <w:szCs w:val="20"/>
              </w:rPr>
              <w:tab/>
            </w:r>
            <w:r w:rsidR="00372202" w:rsidRPr="00372202">
              <w:rPr>
                <w:sz w:val="20"/>
                <w:szCs w:val="20"/>
              </w:rPr>
              <w:t xml:space="preserve">Page </w:t>
            </w:r>
            <w:r w:rsidR="00372202" w:rsidRPr="00372202">
              <w:rPr>
                <w:b/>
                <w:bCs/>
                <w:sz w:val="20"/>
                <w:szCs w:val="20"/>
              </w:rPr>
              <w:fldChar w:fldCharType="begin"/>
            </w:r>
            <w:r w:rsidR="00372202" w:rsidRPr="00372202">
              <w:rPr>
                <w:b/>
                <w:bCs/>
                <w:sz w:val="20"/>
                <w:szCs w:val="20"/>
              </w:rPr>
              <w:instrText xml:space="preserve"> PAGE </w:instrText>
            </w:r>
            <w:r w:rsidR="00372202" w:rsidRPr="00372202">
              <w:rPr>
                <w:b/>
                <w:bCs/>
                <w:sz w:val="20"/>
                <w:szCs w:val="20"/>
              </w:rPr>
              <w:fldChar w:fldCharType="separate"/>
            </w:r>
            <w:r w:rsidR="00372202" w:rsidRPr="00372202">
              <w:rPr>
                <w:b/>
                <w:bCs/>
                <w:noProof/>
                <w:sz w:val="20"/>
                <w:szCs w:val="20"/>
              </w:rPr>
              <w:t>2</w:t>
            </w:r>
            <w:r w:rsidR="00372202" w:rsidRPr="00372202">
              <w:rPr>
                <w:b/>
                <w:bCs/>
                <w:sz w:val="20"/>
                <w:szCs w:val="20"/>
              </w:rPr>
              <w:fldChar w:fldCharType="end"/>
            </w:r>
            <w:r w:rsidR="00372202" w:rsidRPr="00372202">
              <w:rPr>
                <w:sz w:val="20"/>
                <w:szCs w:val="20"/>
              </w:rPr>
              <w:t xml:space="preserve"> of </w:t>
            </w:r>
            <w:r w:rsidR="00372202" w:rsidRPr="00372202">
              <w:rPr>
                <w:b/>
                <w:bCs/>
                <w:sz w:val="20"/>
                <w:szCs w:val="20"/>
              </w:rPr>
              <w:fldChar w:fldCharType="begin"/>
            </w:r>
            <w:r w:rsidR="00372202" w:rsidRPr="00372202">
              <w:rPr>
                <w:b/>
                <w:bCs/>
                <w:sz w:val="20"/>
                <w:szCs w:val="20"/>
              </w:rPr>
              <w:instrText xml:space="preserve"> NUMPAGES  </w:instrText>
            </w:r>
            <w:r w:rsidR="00372202" w:rsidRPr="00372202">
              <w:rPr>
                <w:b/>
                <w:bCs/>
                <w:sz w:val="20"/>
                <w:szCs w:val="20"/>
              </w:rPr>
              <w:fldChar w:fldCharType="separate"/>
            </w:r>
            <w:r w:rsidR="00372202" w:rsidRPr="00372202">
              <w:rPr>
                <w:b/>
                <w:bCs/>
                <w:noProof/>
                <w:sz w:val="20"/>
                <w:szCs w:val="20"/>
              </w:rPr>
              <w:t>2</w:t>
            </w:r>
            <w:r w:rsidR="00372202" w:rsidRPr="00372202">
              <w:rPr>
                <w:b/>
                <w:bCs/>
                <w:sz w:val="20"/>
                <w:szCs w:val="20"/>
              </w:rPr>
              <w:fldChar w:fldCharType="end"/>
            </w:r>
          </w:p>
        </w:sdtContent>
      </w:sdt>
    </w:sdtContent>
  </w:sdt>
  <w:p w14:paraId="341BEFB6" w14:textId="77777777" w:rsidR="00372202" w:rsidRDefault="0037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C5855" w14:textId="77777777" w:rsidR="006C4886" w:rsidRDefault="006C4886">
      <w:r>
        <w:separator/>
      </w:r>
    </w:p>
  </w:footnote>
  <w:footnote w:type="continuationSeparator" w:id="0">
    <w:p w14:paraId="609F7926" w14:textId="77777777" w:rsidR="006C4886" w:rsidRDefault="006C4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5B56"/>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15:restartNumberingAfterBreak="0">
    <w:nsid w:val="0DA63D99"/>
    <w:multiLevelType w:val="hybridMultilevel"/>
    <w:tmpl w:val="A6E29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D637E"/>
    <w:multiLevelType w:val="hybridMultilevel"/>
    <w:tmpl w:val="462A1BC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31484D"/>
    <w:multiLevelType w:val="hybridMultilevel"/>
    <w:tmpl w:val="D45C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B7F6F"/>
    <w:multiLevelType w:val="hybridMultilevel"/>
    <w:tmpl w:val="1256C9F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FA4BC4"/>
    <w:multiLevelType w:val="hybridMultilevel"/>
    <w:tmpl w:val="C9C07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B431B"/>
    <w:multiLevelType w:val="multilevel"/>
    <w:tmpl w:val="51EEAAF0"/>
    <w:numStyleLink w:val="StyleBulletedLatinBold"/>
  </w:abstractNum>
  <w:abstractNum w:abstractNumId="7" w15:restartNumberingAfterBreak="0">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C835D6"/>
    <w:multiLevelType w:val="multilevel"/>
    <w:tmpl w:val="51EEAAF0"/>
    <w:numStyleLink w:val="StyleBulletedLatinBold"/>
  </w:abstractNum>
  <w:abstractNum w:abstractNumId="9" w15:restartNumberingAfterBreak="0">
    <w:nsid w:val="239E0BD2"/>
    <w:multiLevelType w:val="multilevel"/>
    <w:tmpl w:val="51EEAA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1226C"/>
    <w:multiLevelType w:val="multilevel"/>
    <w:tmpl w:val="822C6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516747"/>
    <w:multiLevelType w:val="hybridMultilevel"/>
    <w:tmpl w:val="91C47F62"/>
    <w:lvl w:ilvl="0" w:tplc="FFFFFFFF">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2" w15:restartNumberingAfterBreak="0">
    <w:nsid w:val="3B1F4816"/>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15:restartNumberingAfterBreak="0">
    <w:nsid w:val="42DF2833"/>
    <w:multiLevelType w:val="hybridMultilevel"/>
    <w:tmpl w:val="B856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84EA9"/>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4C9839D7"/>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15:restartNumberingAfterBreak="0">
    <w:nsid w:val="6B86349D"/>
    <w:multiLevelType w:val="hybridMultilevel"/>
    <w:tmpl w:val="B0369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B77C9"/>
    <w:multiLevelType w:val="multilevel"/>
    <w:tmpl w:val="51EEAAF0"/>
    <w:styleLink w:val="StyleBulletedLatinBold"/>
    <w:lvl w:ilvl="0">
      <w:start w:val="1"/>
      <w:numFmt w:val="bullet"/>
      <w:lvlText w:val=""/>
      <w:lvlJc w:val="left"/>
      <w:pPr>
        <w:tabs>
          <w:tab w:val="num" w:pos="567"/>
        </w:tabs>
        <w:ind w:left="567" w:hanging="340"/>
      </w:pPr>
      <w:rPr>
        <w:rFonts w:ascii="Symbol" w:hAnsi="Symbol" w:hint="default"/>
        <w:b/>
        <w:color w:val="auto"/>
        <w:sz w:val="22"/>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208BE"/>
    <w:multiLevelType w:val="hybridMultilevel"/>
    <w:tmpl w:val="63705474"/>
    <w:lvl w:ilvl="0" w:tplc="18090015">
      <w:start w:val="1"/>
      <w:numFmt w:val="upperLetter"/>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num w:numId="1" w16cid:durableId="960844423">
    <w:abstractNumId w:val="11"/>
  </w:num>
  <w:num w:numId="2" w16cid:durableId="837231607">
    <w:abstractNumId w:val="7"/>
  </w:num>
  <w:num w:numId="3" w16cid:durableId="1853645085">
    <w:abstractNumId w:val="5"/>
  </w:num>
  <w:num w:numId="4" w16cid:durableId="1742632519">
    <w:abstractNumId w:val="1"/>
  </w:num>
  <w:num w:numId="5" w16cid:durableId="612176168">
    <w:abstractNumId w:val="16"/>
  </w:num>
  <w:num w:numId="6" w16cid:durableId="377973270">
    <w:abstractNumId w:val="18"/>
  </w:num>
  <w:num w:numId="7" w16cid:durableId="651176562">
    <w:abstractNumId w:val="17"/>
  </w:num>
  <w:num w:numId="8" w16cid:durableId="1896770867">
    <w:abstractNumId w:val="8"/>
  </w:num>
  <w:num w:numId="9" w16cid:durableId="1748578430">
    <w:abstractNumId w:val="6"/>
  </w:num>
  <w:num w:numId="10" w16cid:durableId="1723404839">
    <w:abstractNumId w:val="13"/>
  </w:num>
  <w:num w:numId="11" w16cid:durableId="354698282">
    <w:abstractNumId w:val="9"/>
  </w:num>
  <w:num w:numId="12" w16cid:durableId="545871218">
    <w:abstractNumId w:val="3"/>
  </w:num>
  <w:num w:numId="13" w16cid:durableId="698893549">
    <w:abstractNumId w:val="10"/>
  </w:num>
  <w:num w:numId="14" w16cid:durableId="1493643223">
    <w:abstractNumId w:val="12"/>
  </w:num>
  <w:num w:numId="15" w16cid:durableId="1334338384">
    <w:abstractNumId w:val="2"/>
  </w:num>
  <w:num w:numId="16" w16cid:durableId="1912737983">
    <w:abstractNumId w:val="4"/>
  </w:num>
  <w:num w:numId="17" w16cid:durableId="1152260268">
    <w:abstractNumId w:val="0"/>
  </w:num>
  <w:num w:numId="18" w16cid:durableId="1107769542">
    <w:abstractNumId w:val="15"/>
  </w:num>
  <w:num w:numId="19" w16cid:durableId="85912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A7"/>
    <w:rsid w:val="00001D2D"/>
    <w:rsid w:val="000376B9"/>
    <w:rsid w:val="00046435"/>
    <w:rsid w:val="000520D3"/>
    <w:rsid w:val="00061BE5"/>
    <w:rsid w:val="00062475"/>
    <w:rsid w:val="00073B21"/>
    <w:rsid w:val="0009352E"/>
    <w:rsid w:val="000B61AA"/>
    <w:rsid w:val="000C2C0A"/>
    <w:rsid w:val="000F100A"/>
    <w:rsid w:val="00116ED1"/>
    <w:rsid w:val="001269FB"/>
    <w:rsid w:val="00130D28"/>
    <w:rsid w:val="00176E0B"/>
    <w:rsid w:val="00177A91"/>
    <w:rsid w:val="001A043C"/>
    <w:rsid w:val="001B04D9"/>
    <w:rsid w:val="001C422F"/>
    <w:rsid w:val="001F0A01"/>
    <w:rsid w:val="001F3F70"/>
    <w:rsid w:val="002136F5"/>
    <w:rsid w:val="002318FE"/>
    <w:rsid w:val="00234C63"/>
    <w:rsid w:val="002647A7"/>
    <w:rsid w:val="00272CDE"/>
    <w:rsid w:val="00290D66"/>
    <w:rsid w:val="002A3F94"/>
    <w:rsid w:val="002D7424"/>
    <w:rsid w:val="003708EE"/>
    <w:rsid w:val="00372202"/>
    <w:rsid w:val="003942E6"/>
    <w:rsid w:val="00395BCF"/>
    <w:rsid w:val="003A3BAB"/>
    <w:rsid w:val="003D0564"/>
    <w:rsid w:val="00403795"/>
    <w:rsid w:val="004120D7"/>
    <w:rsid w:val="00447D72"/>
    <w:rsid w:val="004525C1"/>
    <w:rsid w:val="004751EA"/>
    <w:rsid w:val="00487A1A"/>
    <w:rsid w:val="004E2D42"/>
    <w:rsid w:val="004E351E"/>
    <w:rsid w:val="005016F3"/>
    <w:rsid w:val="00547D02"/>
    <w:rsid w:val="005A3FC7"/>
    <w:rsid w:val="005A3FCC"/>
    <w:rsid w:val="005D6B58"/>
    <w:rsid w:val="005E4862"/>
    <w:rsid w:val="00606604"/>
    <w:rsid w:val="00607341"/>
    <w:rsid w:val="0061449D"/>
    <w:rsid w:val="00634C57"/>
    <w:rsid w:val="00651B51"/>
    <w:rsid w:val="006550AF"/>
    <w:rsid w:val="00661094"/>
    <w:rsid w:val="006746E0"/>
    <w:rsid w:val="006A2779"/>
    <w:rsid w:val="006B3B0A"/>
    <w:rsid w:val="006C4886"/>
    <w:rsid w:val="006C4FAD"/>
    <w:rsid w:val="006D0839"/>
    <w:rsid w:val="006D26D1"/>
    <w:rsid w:val="006F3D06"/>
    <w:rsid w:val="007049C0"/>
    <w:rsid w:val="007168DE"/>
    <w:rsid w:val="00743E94"/>
    <w:rsid w:val="00752E63"/>
    <w:rsid w:val="007845AB"/>
    <w:rsid w:val="007A23BB"/>
    <w:rsid w:val="007E0DE0"/>
    <w:rsid w:val="007F6792"/>
    <w:rsid w:val="00810EC7"/>
    <w:rsid w:val="008468F8"/>
    <w:rsid w:val="008509AF"/>
    <w:rsid w:val="008765DB"/>
    <w:rsid w:val="00894452"/>
    <w:rsid w:val="00894D1C"/>
    <w:rsid w:val="008B40F1"/>
    <w:rsid w:val="008B5D27"/>
    <w:rsid w:val="008B7E60"/>
    <w:rsid w:val="008C7180"/>
    <w:rsid w:val="008D4F37"/>
    <w:rsid w:val="008F2CB0"/>
    <w:rsid w:val="009071A6"/>
    <w:rsid w:val="00911767"/>
    <w:rsid w:val="00913120"/>
    <w:rsid w:val="00941916"/>
    <w:rsid w:val="00960397"/>
    <w:rsid w:val="009604A0"/>
    <w:rsid w:val="009833A6"/>
    <w:rsid w:val="00985734"/>
    <w:rsid w:val="00990599"/>
    <w:rsid w:val="009B07CA"/>
    <w:rsid w:val="009E32DF"/>
    <w:rsid w:val="009E3B83"/>
    <w:rsid w:val="009F2E5D"/>
    <w:rsid w:val="00A06F91"/>
    <w:rsid w:val="00A93729"/>
    <w:rsid w:val="00AA10F2"/>
    <w:rsid w:val="00AA642F"/>
    <w:rsid w:val="00AB1F77"/>
    <w:rsid w:val="00AC421A"/>
    <w:rsid w:val="00AC5EE2"/>
    <w:rsid w:val="00AD480A"/>
    <w:rsid w:val="00AD7364"/>
    <w:rsid w:val="00AE0E28"/>
    <w:rsid w:val="00B46208"/>
    <w:rsid w:val="00B5439C"/>
    <w:rsid w:val="00B5543B"/>
    <w:rsid w:val="00B61932"/>
    <w:rsid w:val="00B74454"/>
    <w:rsid w:val="00BB3631"/>
    <w:rsid w:val="00BB6851"/>
    <w:rsid w:val="00BB764B"/>
    <w:rsid w:val="00C07DAE"/>
    <w:rsid w:val="00C71FBD"/>
    <w:rsid w:val="00CC26EB"/>
    <w:rsid w:val="00CF228E"/>
    <w:rsid w:val="00D0661C"/>
    <w:rsid w:val="00D3727E"/>
    <w:rsid w:val="00D7285C"/>
    <w:rsid w:val="00D925AA"/>
    <w:rsid w:val="00D94ED0"/>
    <w:rsid w:val="00DA27A5"/>
    <w:rsid w:val="00DA386F"/>
    <w:rsid w:val="00DD5C85"/>
    <w:rsid w:val="00E025F7"/>
    <w:rsid w:val="00E46CD2"/>
    <w:rsid w:val="00E544F2"/>
    <w:rsid w:val="00E73016"/>
    <w:rsid w:val="00EC3F65"/>
    <w:rsid w:val="00ED052A"/>
    <w:rsid w:val="00F00CE3"/>
    <w:rsid w:val="00F27799"/>
    <w:rsid w:val="00F450F2"/>
    <w:rsid w:val="00F75E95"/>
    <w:rsid w:val="00F8049F"/>
    <w:rsid w:val="00F82460"/>
    <w:rsid w:val="00F8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CBDB5"/>
  <w15:docId w15:val="{75B2BF9A-00C2-4EA3-B842-158F93EC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7A7"/>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uiPriority w:val="99"/>
    <w:rsid w:val="002647A7"/>
    <w:pPr>
      <w:spacing w:before="120" w:after="120"/>
    </w:pPr>
    <w:rPr>
      <w:b/>
      <w:bCs/>
      <w:caps/>
      <w:sz w:val="28"/>
      <w:szCs w:val="28"/>
    </w:rPr>
  </w:style>
  <w:style w:type="paragraph" w:customStyle="1" w:styleId="BodyText1">
    <w:name w:val="Body Text1"/>
    <w:basedOn w:val="Normal"/>
    <w:uiPriority w:val="99"/>
    <w:rsid w:val="002647A7"/>
    <w:pPr>
      <w:spacing w:after="40"/>
      <w:ind w:firstLine="720"/>
      <w:jc w:val="both"/>
    </w:pPr>
  </w:style>
  <w:style w:type="paragraph" w:customStyle="1" w:styleId="exampleheading1">
    <w:name w:val="example heading 1"/>
    <w:basedOn w:val="BodyText1"/>
    <w:uiPriority w:val="99"/>
    <w:rsid w:val="002647A7"/>
    <w:pPr>
      <w:spacing w:before="120" w:after="120"/>
      <w:jc w:val="left"/>
    </w:pPr>
    <w:rPr>
      <w:rFonts w:ascii="Garamond" w:hAnsi="Garamond" w:cs="Garamond"/>
      <w:b/>
      <w:bCs/>
      <w:caps/>
      <w:sz w:val="28"/>
      <w:szCs w:val="28"/>
    </w:rPr>
  </w:style>
  <w:style w:type="paragraph" w:customStyle="1" w:styleId="exampleheading2">
    <w:name w:val="example heading 2"/>
    <w:basedOn w:val="exampleheading1"/>
    <w:uiPriority w:val="99"/>
    <w:rsid w:val="002647A7"/>
    <w:rPr>
      <w:sz w:val="24"/>
      <w:szCs w:val="24"/>
    </w:rPr>
  </w:style>
  <w:style w:type="paragraph" w:customStyle="1" w:styleId="startexamplebox">
    <w:name w:val="start example box"/>
    <w:basedOn w:val="Normal"/>
    <w:uiPriority w:val="99"/>
    <w:rsid w:val="002647A7"/>
    <w:rPr>
      <w:i/>
      <w:iCs/>
      <w:color w:val="FF0000"/>
      <w:sz w:val="20"/>
      <w:szCs w:val="20"/>
    </w:rPr>
  </w:style>
  <w:style w:type="paragraph" w:customStyle="1" w:styleId="endexamplebox">
    <w:name w:val="end example box"/>
    <w:basedOn w:val="startexamplebox"/>
    <w:uiPriority w:val="99"/>
    <w:rsid w:val="002647A7"/>
    <w:rPr>
      <w:i w:val="0"/>
      <w:iCs w:val="0"/>
    </w:rPr>
  </w:style>
  <w:style w:type="paragraph" w:customStyle="1" w:styleId="source">
    <w:name w:val="source"/>
    <w:basedOn w:val="Normal"/>
    <w:uiPriority w:val="99"/>
    <w:rsid w:val="002647A7"/>
    <w:rPr>
      <w:rFonts w:ascii="Times New Roman" w:hAnsi="Times New Roman" w:cs="Times New Roman"/>
      <w:i/>
      <w:iCs/>
      <w:sz w:val="20"/>
      <w:szCs w:val="20"/>
    </w:rPr>
  </w:style>
  <w:style w:type="paragraph" w:styleId="BalloonText">
    <w:name w:val="Balloon Text"/>
    <w:basedOn w:val="Normal"/>
    <w:link w:val="BalloonTextChar"/>
    <w:uiPriority w:val="99"/>
    <w:semiHidden/>
    <w:rsid w:val="00960397"/>
    <w:rPr>
      <w:rFonts w:ascii="Tahoma" w:hAnsi="Tahoma" w:cs="Tahoma"/>
      <w:sz w:val="16"/>
      <w:szCs w:val="16"/>
    </w:rPr>
  </w:style>
  <w:style w:type="character" w:customStyle="1" w:styleId="BalloonTextChar">
    <w:name w:val="Balloon Text Char"/>
    <w:link w:val="BalloonText"/>
    <w:uiPriority w:val="99"/>
    <w:semiHidden/>
    <w:locked/>
    <w:rsid w:val="00960397"/>
    <w:rPr>
      <w:rFonts w:ascii="Tahoma" w:hAnsi="Tahoma" w:cs="Tahoma"/>
      <w:sz w:val="16"/>
      <w:szCs w:val="16"/>
    </w:rPr>
  </w:style>
  <w:style w:type="paragraph" w:styleId="Header">
    <w:name w:val="header"/>
    <w:aliases w:val="Customisable document title"/>
    <w:basedOn w:val="Normal"/>
    <w:link w:val="HeaderChar1"/>
    <w:uiPriority w:val="99"/>
    <w:rsid w:val="00D94ED0"/>
    <w:pPr>
      <w:tabs>
        <w:tab w:val="center" w:pos="4320"/>
        <w:tab w:val="right" w:pos="8640"/>
      </w:tabs>
    </w:pPr>
  </w:style>
  <w:style w:type="character" w:customStyle="1" w:styleId="HeaderChar">
    <w:name w:val="Header Char"/>
    <w:aliases w:val="Customisable document title Char"/>
    <w:uiPriority w:val="99"/>
    <w:locked/>
    <w:rsid w:val="005016F3"/>
    <w:rPr>
      <w:rFonts w:ascii="Arial" w:hAnsi="Arial" w:cs="Arial"/>
      <w:lang w:val="en-GB"/>
    </w:rPr>
  </w:style>
  <w:style w:type="paragraph" w:styleId="Footer">
    <w:name w:val="footer"/>
    <w:basedOn w:val="Normal"/>
    <w:link w:val="FooterChar1"/>
    <w:uiPriority w:val="99"/>
    <w:rsid w:val="00D94ED0"/>
    <w:pPr>
      <w:tabs>
        <w:tab w:val="center" w:pos="4320"/>
        <w:tab w:val="right" w:pos="8640"/>
      </w:tabs>
    </w:pPr>
  </w:style>
  <w:style w:type="character" w:customStyle="1" w:styleId="FooterChar">
    <w:name w:val="Footer Char"/>
    <w:uiPriority w:val="99"/>
    <w:locked/>
    <w:rsid w:val="005016F3"/>
    <w:rPr>
      <w:rFonts w:ascii="Arial" w:hAnsi="Arial" w:cs="Arial"/>
      <w:lang w:val="en-GB"/>
    </w:rPr>
  </w:style>
  <w:style w:type="character" w:customStyle="1" w:styleId="HeaderChar1">
    <w:name w:val="Header Char1"/>
    <w:aliases w:val="Customisable document title Char1"/>
    <w:link w:val="Header"/>
    <w:uiPriority w:val="99"/>
    <w:locked/>
    <w:rsid w:val="00D94ED0"/>
    <w:rPr>
      <w:rFonts w:ascii="Arial" w:hAnsi="Arial" w:cs="Arial"/>
      <w:sz w:val="22"/>
      <w:szCs w:val="22"/>
      <w:lang w:val="en-GB" w:eastAsia="en-US"/>
    </w:rPr>
  </w:style>
  <w:style w:type="character" w:customStyle="1" w:styleId="FooterChar1">
    <w:name w:val="Footer Char1"/>
    <w:link w:val="Footer"/>
    <w:uiPriority w:val="99"/>
    <w:semiHidden/>
    <w:locked/>
    <w:rsid w:val="00D94ED0"/>
    <w:rPr>
      <w:rFonts w:ascii="Arial" w:hAnsi="Arial" w:cs="Arial"/>
      <w:sz w:val="22"/>
      <w:szCs w:val="22"/>
      <w:lang w:val="en-GB" w:eastAsia="en-US"/>
    </w:rPr>
  </w:style>
  <w:style w:type="paragraph" w:customStyle="1" w:styleId="Customisabledocumentheading">
    <w:name w:val="Customisable document heading"/>
    <w:basedOn w:val="Normal"/>
    <w:next w:val="Normal"/>
    <w:uiPriority w:val="99"/>
    <w:rsid w:val="00D94ED0"/>
    <w:rPr>
      <w:b/>
      <w:bCs/>
    </w:rPr>
  </w:style>
  <w:style w:type="character" w:styleId="Hyperlink">
    <w:name w:val="Hyperlink"/>
    <w:rsid w:val="00894452"/>
    <w:rPr>
      <w:color w:val="0000FF"/>
      <w:u w:val="single"/>
    </w:rPr>
  </w:style>
  <w:style w:type="paragraph" w:customStyle="1" w:styleId="NormalWeb1">
    <w:name w:val="Normal (Web)1"/>
    <w:basedOn w:val="Normal"/>
    <w:rsid w:val="00130D28"/>
    <w:pPr>
      <w:spacing w:before="63" w:after="125"/>
    </w:pPr>
    <w:rPr>
      <w:rFonts w:ascii="Times New Roman" w:hAnsi="Times New Roman" w:cs="Times New Roman"/>
      <w:sz w:val="24"/>
      <w:szCs w:val="24"/>
      <w:lang w:val="en-US"/>
    </w:rPr>
  </w:style>
  <w:style w:type="character" w:styleId="Strong">
    <w:name w:val="Strong"/>
    <w:qFormat/>
    <w:locked/>
    <w:rsid w:val="00130D28"/>
    <w:rPr>
      <w:b/>
      <w:bCs/>
    </w:rPr>
  </w:style>
  <w:style w:type="numbering" w:customStyle="1" w:styleId="StyleBulletedLatinBold">
    <w:name w:val="Style Bulleted (Latin) Bold"/>
    <w:basedOn w:val="NoList"/>
    <w:rsid w:val="00130D28"/>
    <w:pPr>
      <w:numPr>
        <w:numId w:val="7"/>
      </w:numPr>
    </w:pPr>
  </w:style>
  <w:style w:type="paragraph" w:styleId="ListParagraph">
    <w:name w:val="List Paragraph"/>
    <w:basedOn w:val="Normal"/>
    <w:uiPriority w:val="34"/>
    <w:qFormat/>
    <w:rsid w:val="00607341"/>
    <w:pPr>
      <w:ind w:left="720"/>
      <w:contextualSpacing/>
    </w:pPr>
  </w:style>
  <w:style w:type="numbering" w:customStyle="1" w:styleId="StyleBulletedLatinBold1">
    <w:name w:val="Style Bulleted (Latin) Bold1"/>
    <w:basedOn w:val="NoList"/>
    <w:rsid w:val="0081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7" ma:contentTypeDescription="Create a new document." ma:contentTypeScope="" ma:versionID="29c4144160234972ee3ef0536aeaab30">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9b91b7edf37552e34928375cc5ac045c"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EFC3AA-F399-4C68-B969-268EA4E8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C175E-5778-4568-BC6C-74A874E62C38}">
  <ds:schemaRefs>
    <ds:schemaRef ds:uri="http://schemas.microsoft.com/sharepoint/v3/contenttype/forms"/>
  </ds:schemaRefs>
</ds:datastoreItem>
</file>

<file path=customXml/itemProps3.xml><?xml version="1.0" encoding="utf-8"?>
<ds:datastoreItem xmlns:ds="http://schemas.openxmlformats.org/officeDocument/2006/customXml" ds:itemID="{11D027B6-91D6-4669-A134-96CD81A75D9C}">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15645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Barker</dc:creator>
  <cp:keywords/>
  <dc:description/>
  <cp:lastModifiedBy>Parish Clerk</cp:lastModifiedBy>
  <cp:revision>11</cp:revision>
  <cp:lastPrinted>2021-08-05T14:35:00Z</cp:lastPrinted>
  <dcterms:created xsi:type="dcterms:W3CDTF">2021-09-30T07:59:00Z</dcterms:created>
  <dcterms:modified xsi:type="dcterms:W3CDTF">2024-04-19T09:50:00Z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ies>
</file>